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040" w:rsidRPr="00907B12" w:rsidRDefault="00AD0040" w:rsidP="00B44BA1">
      <w:pPr>
        <w:spacing w:line="240" w:lineRule="auto"/>
        <w:jc w:val="both"/>
        <w:rPr>
          <w:rFonts w:ascii="Times New Roman" w:hAnsi="Times New Roman" w:cs="Times New Roman"/>
          <w:sz w:val="24"/>
          <w:szCs w:val="24"/>
        </w:rPr>
      </w:pPr>
    </w:p>
    <w:p w:rsidR="002F77BE" w:rsidRPr="00907B12" w:rsidRDefault="002F77BE" w:rsidP="00B44BA1">
      <w:pPr>
        <w:spacing w:line="240" w:lineRule="auto"/>
        <w:jc w:val="both"/>
        <w:rPr>
          <w:rFonts w:ascii="Times New Roman" w:hAnsi="Times New Roman" w:cs="Times New Roman"/>
          <w:sz w:val="24"/>
          <w:szCs w:val="24"/>
        </w:rPr>
      </w:pPr>
    </w:p>
    <w:p w:rsidR="00154579" w:rsidRPr="00907B12" w:rsidRDefault="002F77BE" w:rsidP="00B44BA1">
      <w:pPr>
        <w:spacing w:line="240" w:lineRule="auto"/>
        <w:jc w:val="center"/>
        <w:rPr>
          <w:rFonts w:ascii="Times New Roman" w:hAnsi="Times New Roman" w:cs="Times New Roman"/>
          <w:b/>
          <w:sz w:val="24"/>
          <w:szCs w:val="24"/>
        </w:rPr>
      </w:pPr>
      <w:r w:rsidRPr="00907B12">
        <w:rPr>
          <w:rFonts w:ascii="Times New Roman" w:hAnsi="Times New Roman" w:cs="Times New Roman"/>
          <w:b/>
          <w:sz w:val="24"/>
          <w:szCs w:val="24"/>
        </w:rPr>
        <w:t xml:space="preserve">PLAN DE </w:t>
      </w:r>
      <w:r w:rsidR="00554B51" w:rsidRPr="00907B12">
        <w:rPr>
          <w:rFonts w:ascii="Times New Roman" w:hAnsi="Times New Roman" w:cs="Times New Roman"/>
          <w:b/>
          <w:sz w:val="24"/>
          <w:szCs w:val="24"/>
        </w:rPr>
        <w:t xml:space="preserve">PREVISION TALENTO HUMANO </w:t>
      </w:r>
    </w:p>
    <w:p w:rsidR="002F77BE" w:rsidRPr="00907B12" w:rsidRDefault="002F77BE" w:rsidP="00B44BA1">
      <w:pPr>
        <w:spacing w:line="240" w:lineRule="auto"/>
        <w:jc w:val="center"/>
        <w:rPr>
          <w:rFonts w:ascii="Times New Roman" w:hAnsi="Times New Roman" w:cs="Times New Roman"/>
          <w:b/>
          <w:sz w:val="24"/>
          <w:szCs w:val="24"/>
        </w:rPr>
      </w:pPr>
      <w:r w:rsidRPr="00907B12">
        <w:rPr>
          <w:rFonts w:ascii="Times New Roman" w:hAnsi="Times New Roman" w:cs="Times New Roman"/>
          <w:b/>
          <w:sz w:val="24"/>
          <w:szCs w:val="24"/>
        </w:rPr>
        <w:t>UNIVERSIDAD TECNOLÓGIC</w:t>
      </w:r>
      <w:bookmarkStart w:id="0" w:name="_GoBack"/>
      <w:bookmarkEnd w:id="0"/>
      <w:r w:rsidRPr="00907B12">
        <w:rPr>
          <w:rFonts w:ascii="Times New Roman" w:hAnsi="Times New Roman" w:cs="Times New Roman"/>
          <w:b/>
          <w:sz w:val="24"/>
          <w:szCs w:val="24"/>
        </w:rPr>
        <w:t>A DEL CHOCÓ DIEGO LUIS CÓRDOBA</w:t>
      </w: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997DFF" w:rsidRPr="00907B12" w:rsidRDefault="00997DFF"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r w:rsidRPr="00907B12">
        <w:rPr>
          <w:rFonts w:ascii="Times New Roman" w:hAnsi="Times New Roman" w:cs="Times New Roman"/>
          <w:b/>
          <w:sz w:val="24"/>
          <w:szCs w:val="24"/>
        </w:rPr>
        <w:t>TALENTO HUMANO Y SERVICIOS ADMINISTRATIVOS</w:t>
      </w: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997DFF" w:rsidRPr="00907B12" w:rsidRDefault="00997DFF" w:rsidP="00B44BA1">
      <w:pPr>
        <w:spacing w:line="240" w:lineRule="auto"/>
        <w:jc w:val="center"/>
        <w:rPr>
          <w:rFonts w:ascii="Times New Roman" w:hAnsi="Times New Roman" w:cs="Times New Roman"/>
          <w:b/>
          <w:sz w:val="24"/>
          <w:szCs w:val="24"/>
        </w:rPr>
      </w:pPr>
    </w:p>
    <w:p w:rsidR="002F77BE" w:rsidRPr="00907B12" w:rsidRDefault="002F77BE" w:rsidP="00B44BA1">
      <w:pPr>
        <w:spacing w:line="240" w:lineRule="auto"/>
        <w:jc w:val="center"/>
        <w:rPr>
          <w:rFonts w:ascii="Times New Roman" w:hAnsi="Times New Roman" w:cs="Times New Roman"/>
          <w:sz w:val="24"/>
          <w:szCs w:val="24"/>
        </w:rPr>
      </w:pPr>
    </w:p>
    <w:p w:rsidR="002F77BE" w:rsidRPr="00907B12" w:rsidRDefault="002F77BE" w:rsidP="00B44BA1">
      <w:pPr>
        <w:spacing w:line="240" w:lineRule="auto"/>
        <w:jc w:val="center"/>
        <w:rPr>
          <w:rFonts w:ascii="Times New Roman" w:hAnsi="Times New Roman" w:cs="Times New Roman"/>
          <w:sz w:val="24"/>
          <w:szCs w:val="24"/>
        </w:rPr>
      </w:pPr>
    </w:p>
    <w:p w:rsidR="002F77BE" w:rsidRPr="00907B12" w:rsidRDefault="002F77BE" w:rsidP="00B44BA1">
      <w:pPr>
        <w:spacing w:line="240" w:lineRule="auto"/>
        <w:jc w:val="center"/>
        <w:rPr>
          <w:rFonts w:ascii="Times New Roman" w:hAnsi="Times New Roman" w:cs="Times New Roman"/>
          <w:sz w:val="24"/>
          <w:szCs w:val="24"/>
        </w:rPr>
      </w:pPr>
    </w:p>
    <w:p w:rsidR="002F77BE" w:rsidRPr="00907B12" w:rsidRDefault="002F77BE" w:rsidP="00B44BA1">
      <w:pPr>
        <w:spacing w:line="240" w:lineRule="auto"/>
        <w:jc w:val="center"/>
        <w:rPr>
          <w:rFonts w:ascii="Times New Roman" w:hAnsi="Times New Roman" w:cs="Times New Roman"/>
          <w:sz w:val="24"/>
          <w:szCs w:val="24"/>
        </w:rPr>
      </w:pPr>
    </w:p>
    <w:p w:rsidR="002F77BE" w:rsidRPr="00907B12" w:rsidRDefault="002F77BE" w:rsidP="00B44BA1">
      <w:pPr>
        <w:spacing w:line="240" w:lineRule="auto"/>
        <w:jc w:val="center"/>
        <w:rPr>
          <w:rFonts w:ascii="Times New Roman" w:hAnsi="Times New Roman" w:cs="Times New Roman"/>
          <w:b/>
          <w:sz w:val="24"/>
          <w:szCs w:val="24"/>
        </w:rPr>
      </w:pPr>
    </w:p>
    <w:p w:rsidR="002F77BE" w:rsidRPr="00907B12" w:rsidRDefault="00CE246D" w:rsidP="00B44BA1">
      <w:pPr>
        <w:spacing w:line="240" w:lineRule="auto"/>
        <w:jc w:val="center"/>
        <w:rPr>
          <w:rFonts w:ascii="Times New Roman" w:hAnsi="Times New Roman" w:cs="Times New Roman"/>
          <w:b/>
          <w:sz w:val="24"/>
          <w:szCs w:val="24"/>
        </w:rPr>
      </w:pPr>
      <w:r w:rsidRPr="00907B12">
        <w:rPr>
          <w:rFonts w:ascii="Times New Roman" w:hAnsi="Times New Roman" w:cs="Times New Roman"/>
          <w:b/>
          <w:sz w:val="24"/>
          <w:szCs w:val="24"/>
        </w:rPr>
        <w:t>Enero de 2022</w:t>
      </w:r>
    </w:p>
    <w:p w:rsidR="002F77BE" w:rsidRPr="00907B12" w:rsidRDefault="002F77BE" w:rsidP="00B44BA1">
      <w:pPr>
        <w:spacing w:line="240" w:lineRule="auto"/>
        <w:jc w:val="both"/>
        <w:rPr>
          <w:rFonts w:ascii="Times New Roman" w:hAnsi="Times New Roman" w:cs="Times New Roman"/>
          <w:b/>
          <w:sz w:val="24"/>
          <w:szCs w:val="24"/>
        </w:rPr>
      </w:pPr>
    </w:p>
    <w:p w:rsidR="00997DFF" w:rsidRPr="00907B12" w:rsidRDefault="00997DFF" w:rsidP="00B44BA1">
      <w:pPr>
        <w:spacing w:line="240" w:lineRule="auto"/>
        <w:jc w:val="both"/>
        <w:rPr>
          <w:rFonts w:ascii="Times New Roman" w:hAnsi="Times New Roman" w:cs="Times New Roman"/>
          <w:b/>
          <w:sz w:val="24"/>
          <w:szCs w:val="24"/>
        </w:rPr>
      </w:pPr>
    </w:p>
    <w:p w:rsidR="00997DFF" w:rsidRPr="00907B12" w:rsidRDefault="00997DFF" w:rsidP="00B44BA1">
      <w:pPr>
        <w:spacing w:line="240" w:lineRule="auto"/>
        <w:jc w:val="both"/>
        <w:rPr>
          <w:rFonts w:ascii="Times New Roman" w:hAnsi="Times New Roman" w:cs="Times New Roman"/>
          <w:b/>
          <w:sz w:val="24"/>
          <w:szCs w:val="24"/>
        </w:rPr>
      </w:pPr>
    </w:p>
    <w:p w:rsidR="006A4651" w:rsidRPr="00907B12" w:rsidRDefault="006A4651" w:rsidP="00B44BA1">
      <w:pPr>
        <w:spacing w:line="240" w:lineRule="auto"/>
        <w:jc w:val="both"/>
        <w:rPr>
          <w:rFonts w:ascii="Times New Roman" w:hAnsi="Times New Roman" w:cs="Times New Roman"/>
          <w:b/>
          <w:sz w:val="24"/>
          <w:szCs w:val="24"/>
        </w:rPr>
      </w:pPr>
    </w:p>
    <w:p w:rsidR="006A4651" w:rsidRPr="00907B12" w:rsidRDefault="006A4651" w:rsidP="00B44BA1">
      <w:pPr>
        <w:spacing w:line="240" w:lineRule="auto"/>
        <w:jc w:val="both"/>
        <w:rPr>
          <w:rFonts w:ascii="Times New Roman" w:hAnsi="Times New Roman" w:cs="Times New Roman"/>
          <w:b/>
          <w:sz w:val="24"/>
          <w:szCs w:val="24"/>
        </w:rPr>
      </w:pPr>
    </w:p>
    <w:sdt>
      <w:sdtPr>
        <w:rPr>
          <w:rFonts w:ascii="Times New Roman" w:hAnsi="Times New Roman" w:cs="Times New Roman"/>
          <w:color w:val="auto"/>
          <w:sz w:val="24"/>
          <w:szCs w:val="24"/>
          <w:lang w:val="es-ES"/>
        </w:rPr>
        <w:id w:val="1134068501"/>
        <w:docPartObj>
          <w:docPartGallery w:val="Table of Contents"/>
          <w:docPartUnique/>
        </w:docPartObj>
      </w:sdtPr>
      <w:sdtEndPr>
        <w:rPr>
          <w:rFonts w:eastAsiaTheme="minorHAnsi"/>
          <w:b/>
          <w:bCs/>
          <w:lang w:eastAsia="en-US"/>
        </w:rPr>
      </w:sdtEndPr>
      <w:sdtContent>
        <w:p w:rsidR="002B13A4" w:rsidRPr="00907B12" w:rsidRDefault="00ED4079" w:rsidP="00B44BA1">
          <w:pPr>
            <w:pStyle w:val="TtuloTDC"/>
            <w:spacing w:line="240" w:lineRule="auto"/>
            <w:rPr>
              <w:rFonts w:ascii="Times New Roman" w:hAnsi="Times New Roman" w:cs="Times New Roman"/>
              <w:color w:val="auto"/>
              <w:sz w:val="24"/>
              <w:szCs w:val="24"/>
              <w:lang w:val="es-ES"/>
            </w:rPr>
          </w:pPr>
          <w:r w:rsidRPr="00907B12">
            <w:rPr>
              <w:rFonts w:ascii="Times New Roman" w:hAnsi="Times New Roman" w:cs="Times New Roman"/>
              <w:color w:val="auto"/>
              <w:sz w:val="24"/>
              <w:szCs w:val="24"/>
              <w:lang w:val="es-ES"/>
            </w:rPr>
            <w:t>CONTENIDO</w:t>
          </w:r>
        </w:p>
        <w:p w:rsidR="00376994" w:rsidRPr="00907B12" w:rsidRDefault="00376994" w:rsidP="00376994">
          <w:pPr>
            <w:rPr>
              <w:lang w:val="es-ES" w:eastAsia="es-CO"/>
            </w:rPr>
          </w:pPr>
        </w:p>
        <w:p w:rsidR="00A3516C" w:rsidRPr="00907B12" w:rsidRDefault="002B13A4" w:rsidP="00B44BA1">
          <w:pPr>
            <w:pStyle w:val="TDC1"/>
            <w:tabs>
              <w:tab w:val="right" w:leader="dot" w:pos="8828"/>
            </w:tabs>
            <w:spacing w:line="240" w:lineRule="auto"/>
            <w:rPr>
              <w:rFonts w:ascii="Times New Roman" w:eastAsiaTheme="minorEastAsia" w:hAnsi="Times New Roman" w:cs="Times New Roman"/>
              <w:noProof/>
              <w:sz w:val="24"/>
              <w:szCs w:val="24"/>
              <w:lang w:eastAsia="es-CO"/>
            </w:rPr>
          </w:pPr>
          <w:r w:rsidRPr="00907B12">
            <w:rPr>
              <w:rFonts w:ascii="Times New Roman" w:hAnsi="Times New Roman" w:cs="Times New Roman"/>
              <w:sz w:val="24"/>
              <w:szCs w:val="24"/>
            </w:rPr>
            <w:fldChar w:fldCharType="begin"/>
          </w:r>
          <w:r w:rsidRPr="00907B12">
            <w:rPr>
              <w:rFonts w:ascii="Times New Roman" w:hAnsi="Times New Roman" w:cs="Times New Roman"/>
              <w:sz w:val="24"/>
              <w:szCs w:val="24"/>
            </w:rPr>
            <w:instrText xml:space="preserve"> TOC \o "1-3" \h \z \u </w:instrText>
          </w:r>
          <w:r w:rsidRPr="00907B12">
            <w:rPr>
              <w:rFonts w:ascii="Times New Roman" w:hAnsi="Times New Roman" w:cs="Times New Roman"/>
              <w:sz w:val="24"/>
              <w:szCs w:val="24"/>
            </w:rPr>
            <w:fldChar w:fldCharType="separate"/>
          </w:r>
          <w:hyperlink w:anchor="_Toc94261399" w:history="1">
            <w:r w:rsidR="00A3516C" w:rsidRPr="00907B12">
              <w:rPr>
                <w:rStyle w:val="Hipervnculo"/>
                <w:rFonts w:ascii="Times New Roman" w:hAnsi="Times New Roman" w:cs="Times New Roman"/>
                <w:b/>
                <w:noProof/>
                <w:color w:val="auto"/>
                <w:sz w:val="24"/>
                <w:szCs w:val="24"/>
              </w:rPr>
              <w:t>INTRODUCCIÓN</w:t>
            </w:r>
            <w:r w:rsidR="00A3516C" w:rsidRPr="00907B12">
              <w:rPr>
                <w:rFonts w:ascii="Times New Roman" w:hAnsi="Times New Roman" w:cs="Times New Roman"/>
                <w:noProof/>
                <w:webHidden/>
                <w:sz w:val="24"/>
                <w:szCs w:val="24"/>
              </w:rPr>
              <w:tab/>
            </w:r>
            <w:r w:rsidR="00A3516C" w:rsidRPr="00907B12">
              <w:rPr>
                <w:rFonts w:ascii="Times New Roman" w:hAnsi="Times New Roman" w:cs="Times New Roman"/>
                <w:noProof/>
                <w:webHidden/>
                <w:sz w:val="24"/>
                <w:szCs w:val="24"/>
              </w:rPr>
              <w:fldChar w:fldCharType="begin"/>
            </w:r>
            <w:r w:rsidR="00A3516C" w:rsidRPr="00907B12">
              <w:rPr>
                <w:rFonts w:ascii="Times New Roman" w:hAnsi="Times New Roman" w:cs="Times New Roman"/>
                <w:noProof/>
                <w:webHidden/>
                <w:sz w:val="24"/>
                <w:szCs w:val="24"/>
              </w:rPr>
              <w:instrText xml:space="preserve"> PAGEREF _Toc94261399 \h </w:instrText>
            </w:r>
            <w:r w:rsidR="00A3516C" w:rsidRPr="00907B12">
              <w:rPr>
                <w:rFonts w:ascii="Times New Roman" w:hAnsi="Times New Roman" w:cs="Times New Roman"/>
                <w:noProof/>
                <w:webHidden/>
                <w:sz w:val="24"/>
                <w:szCs w:val="24"/>
              </w:rPr>
            </w:r>
            <w:r w:rsidR="00A3516C" w:rsidRPr="00907B12">
              <w:rPr>
                <w:rFonts w:ascii="Times New Roman" w:hAnsi="Times New Roman" w:cs="Times New Roman"/>
                <w:noProof/>
                <w:webHidden/>
                <w:sz w:val="24"/>
                <w:szCs w:val="24"/>
              </w:rPr>
              <w:fldChar w:fldCharType="separate"/>
            </w:r>
            <w:r w:rsidR="00A3516C" w:rsidRPr="00907B12">
              <w:rPr>
                <w:rFonts w:ascii="Times New Roman" w:hAnsi="Times New Roman" w:cs="Times New Roman"/>
                <w:noProof/>
                <w:webHidden/>
                <w:sz w:val="24"/>
                <w:szCs w:val="24"/>
              </w:rPr>
              <w:t>3</w:t>
            </w:r>
            <w:r w:rsidR="00A3516C" w:rsidRPr="00907B12">
              <w:rPr>
                <w:rFonts w:ascii="Times New Roman" w:hAnsi="Times New Roman" w:cs="Times New Roman"/>
                <w:noProof/>
                <w:webHidden/>
                <w:sz w:val="24"/>
                <w:szCs w:val="24"/>
              </w:rPr>
              <w:fldChar w:fldCharType="end"/>
            </w:r>
          </w:hyperlink>
        </w:p>
        <w:p w:rsidR="00A3516C" w:rsidRPr="00907B12" w:rsidRDefault="00A3516C" w:rsidP="00B44BA1">
          <w:pPr>
            <w:pStyle w:val="TDC1"/>
            <w:tabs>
              <w:tab w:val="right" w:leader="dot" w:pos="8828"/>
            </w:tabs>
            <w:spacing w:line="240" w:lineRule="auto"/>
            <w:rPr>
              <w:rFonts w:ascii="Times New Roman" w:eastAsiaTheme="minorEastAsia" w:hAnsi="Times New Roman" w:cs="Times New Roman"/>
              <w:noProof/>
              <w:sz w:val="24"/>
              <w:szCs w:val="24"/>
              <w:lang w:eastAsia="es-CO"/>
            </w:rPr>
          </w:pPr>
          <w:hyperlink w:anchor="_Toc94261400" w:history="1">
            <w:r w:rsidRPr="00907B12">
              <w:rPr>
                <w:rStyle w:val="Hipervnculo"/>
                <w:rFonts w:ascii="Times New Roman" w:hAnsi="Times New Roman" w:cs="Times New Roman"/>
                <w:b/>
                <w:noProof/>
                <w:color w:val="auto"/>
                <w:sz w:val="24"/>
                <w:szCs w:val="24"/>
              </w:rPr>
              <w:t>MARCO NORMATIVO</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_Toc94261400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4</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1"/>
            <w:tabs>
              <w:tab w:val="right" w:leader="dot" w:pos="8828"/>
            </w:tabs>
            <w:spacing w:line="240" w:lineRule="auto"/>
            <w:rPr>
              <w:rFonts w:ascii="Times New Roman" w:eastAsiaTheme="minorEastAsia" w:hAnsi="Times New Roman" w:cs="Times New Roman"/>
              <w:noProof/>
              <w:sz w:val="24"/>
              <w:szCs w:val="24"/>
              <w:lang w:eastAsia="es-CO"/>
            </w:rPr>
          </w:pPr>
          <w:hyperlink w:anchor="_Toc94261401" w:history="1">
            <w:r w:rsidRPr="00907B12">
              <w:rPr>
                <w:rStyle w:val="Hipervnculo"/>
                <w:rFonts w:ascii="Times New Roman" w:hAnsi="Times New Roman" w:cs="Times New Roman"/>
                <w:b/>
                <w:noProof/>
                <w:color w:val="auto"/>
                <w:sz w:val="24"/>
                <w:szCs w:val="24"/>
              </w:rPr>
              <w:t>OBJETIVO GENERAL</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_Toc94261401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6</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1"/>
            <w:tabs>
              <w:tab w:val="right" w:leader="dot" w:pos="8828"/>
            </w:tabs>
            <w:spacing w:line="240" w:lineRule="auto"/>
            <w:rPr>
              <w:rFonts w:ascii="Times New Roman" w:eastAsiaTheme="minorEastAsia" w:hAnsi="Times New Roman" w:cs="Times New Roman"/>
              <w:noProof/>
              <w:sz w:val="24"/>
              <w:szCs w:val="24"/>
              <w:lang w:eastAsia="es-CO"/>
            </w:rPr>
          </w:pPr>
          <w:hyperlink w:anchor="_Toc94261402" w:history="1">
            <w:r w:rsidRPr="00907B12">
              <w:rPr>
                <w:rStyle w:val="Hipervnculo"/>
                <w:rFonts w:ascii="Times New Roman" w:hAnsi="Times New Roman" w:cs="Times New Roman"/>
                <w:b/>
                <w:noProof/>
                <w:color w:val="auto"/>
                <w:sz w:val="24"/>
                <w:szCs w:val="24"/>
              </w:rPr>
              <w:t>ALCANCE GENERAL</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_Toc94261402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6</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1"/>
            <w:tabs>
              <w:tab w:val="right" w:leader="dot" w:pos="8828"/>
            </w:tabs>
            <w:spacing w:line="240" w:lineRule="auto"/>
            <w:rPr>
              <w:rFonts w:ascii="Times New Roman" w:eastAsiaTheme="minorEastAsia" w:hAnsi="Times New Roman" w:cs="Times New Roman"/>
              <w:noProof/>
              <w:sz w:val="24"/>
              <w:szCs w:val="24"/>
              <w:lang w:eastAsia="es-CO"/>
            </w:rPr>
          </w:pPr>
          <w:hyperlink w:anchor="_Toc94261403" w:history="1">
            <w:r w:rsidRPr="00907B12">
              <w:rPr>
                <w:rStyle w:val="Hipervnculo"/>
                <w:rFonts w:ascii="Times New Roman" w:hAnsi="Times New Roman" w:cs="Times New Roman"/>
                <w:b/>
                <w:noProof/>
                <w:color w:val="auto"/>
                <w:sz w:val="24"/>
                <w:szCs w:val="24"/>
              </w:rPr>
              <w:t>DEFINICIONES</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_Toc94261403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6</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2"/>
            <w:tabs>
              <w:tab w:val="right" w:leader="dot" w:pos="8828"/>
            </w:tabs>
            <w:spacing w:line="240" w:lineRule="auto"/>
            <w:rPr>
              <w:rFonts w:ascii="Times New Roman" w:eastAsiaTheme="minorEastAsia" w:hAnsi="Times New Roman" w:cs="Times New Roman"/>
              <w:noProof/>
              <w:sz w:val="24"/>
              <w:szCs w:val="24"/>
              <w:lang w:eastAsia="es-CO"/>
            </w:rPr>
          </w:pPr>
          <w:hyperlink w:anchor="_Toc94261404" w:history="1">
            <w:r w:rsidRPr="00907B12">
              <w:rPr>
                <w:rStyle w:val="Hipervnculo"/>
                <w:rFonts w:ascii="Times New Roman" w:hAnsi="Times New Roman" w:cs="Times New Roman"/>
                <w:b/>
                <w:noProof/>
                <w:color w:val="auto"/>
                <w:sz w:val="24"/>
                <w:szCs w:val="24"/>
              </w:rPr>
              <w:t>Nivel Directivo:</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_Toc94261404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6</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2"/>
            <w:tabs>
              <w:tab w:val="right" w:leader="dot" w:pos="8828"/>
            </w:tabs>
            <w:spacing w:line="240" w:lineRule="auto"/>
            <w:rPr>
              <w:rFonts w:ascii="Times New Roman" w:eastAsiaTheme="minorEastAsia" w:hAnsi="Times New Roman" w:cs="Times New Roman"/>
              <w:noProof/>
              <w:sz w:val="24"/>
              <w:szCs w:val="24"/>
              <w:lang w:eastAsia="es-CO"/>
            </w:rPr>
          </w:pPr>
          <w:hyperlink w:anchor="_Toc94261405" w:history="1">
            <w:r w:rsidRPr="00907B12">
              <w:rPr>
                <w:rStyle w:val="Hipervnculo"/>
                <w:rFonts w:ascii="Times New Roman" w:hAnsi="Times New Roman" w:cs="Times New Roman"/>
                <w:b/>
                <w:noProof/>
                <w:color w:val="auto"/>
                <w:sz w:val="24"/>
                <w:szCs w:val="24"/>
              </w:rPr>
              <w:t>Nivel Asesor:</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_Toc94261405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6</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2"/>
            <w:tabs>
              <w:tab w:val="right" w:leader="dot" w:pos="8828"/>
            </w:tabs>
            <w:spacing w:line="240" w:lineRule="auto"/>
            <w:rPr>
              <w:rFonts w:ascii="Times New Roman" w:eastAsiaTheme="minorEastAsia" w:hAnsi="Times New Roman" w:cs="Times New Roman"/>
              <w:noProof/>
              <w:sz w:val="24"/>
              <w:szCs w:val="24"/>
              <w:lang w:eastAsia="es-CO"/>
            </w:rPr>
          </w:pPr>
          <w:hyperlink w:anchor="_Toc94261406" w:history="1">
            <w:r w:rsidRPr="00907B12">
              <w:rPr>
                <w:rStyle w:val="Hipervnculo"/>
                <w:rFonts w:ascii="Times New Roman" w:hAnsi="Times New Roman" w:cs="Times New Roman"/>
                <w:b/>
                <w:noProof/>
                <w:color w:val="auto"/>
                <w:sz w:val="24"/>
                <w:szCs w:val="24"/>
              </w:rPr>
              <w:t>Nivel Profesional:</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_Toc94261406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6</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2"/>
            <w:tabs>
              <w:tab w:val="right" w:leader="dot" w:pos="8828"/>
            </w:tabs>
            <w:spacing w:line="240" w:lineRule="auto"/>
            <w:rPr>
              <w:rFonts w:ascii="Times New Roman" w:eastAsiaTheme="minorEastAsia" w:hAnsi="Times New Roman" w:cs="Times New Roman"/>
              <w:noProof/>
              <w:sz w:val="24"/>
              <w:szCs w:val="24"/>
              <w:lang w:eastAsia="es-CO"/>
            </w:rPr>
          </w:pPr>
          <w:hyperlink w:anchor="_Toc94261407" w:history="1">
            <w:r w:rsidRPr="00907B12">
              <w:rPr>
                <w:rStyle w:val="Hipervnculo"/>
                <w:rFonts w:ascii="Times New Roman" w:hAnsi="Times New Roman" w:cs="Times New Roman"/>
                <w:b/>
                <w:noProof/>
                <w:color w:val="auto"/>
                <w:sz w:val="24"/>
                <w:szCs w:val="24"/>
              </w:rPr>
              <w:t>Nivel Técnico:</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_Toc94261407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7</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2"/>
            <w:tabs>
              <w:tab w:val="right" w:leader="dot" w:pos="8828"/>
            </w:tabs>
            <w:spacing w:line="240" w:lineRule="auto"/>
            <w:rPr>
              <w:rFonts w:ascii="Times New Roman" w:eastAsiaTheme="minorEastAsia" w:hAnsi="Times New Roman" w:cs="Times New Roman"/>
              <w:noProof/>
              <w:sz w:val="24"/>
              <w:szCs w:val="24"/>
              <w:lang w:eastAsia="es-CO"/>
            </w:rPr>
          </w:pPr>
          <w:hyperlink w:anchor="_Toc94261408" w:history="1">
            <w:r w:rsidRPr="00907B12">
              <w:rPr>
                <w:rStyle w:val="Hipervnculo"/>
                <w:rFonts w:ascii="Times New Roman" w:hAnsi="Times New Roman" w:cs="Times New Roman"/>
                <w:b/>
                <w:noProof/>
                <w:color w:val="auto"/>
                <w:sz w:val="24"/>
                <w:szCs w:val="24"/>
              </w:rPr>
              <w:t>Nivel Asistencial:</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_Toc94261408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7</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1"/>
            <w:tabs>
              <w:tab w:val="right" w:leader="dot" w:pos="8828"/>
            </w:tabs>
            <w:spacing w:line="240" w:lineRule="auto"/>
            <w:rPr>
              <w:rFonts w:ascii="Times New Roman" w:eastAsiaTheme="minorEastAsia" w:hAnsi="Times New Roman" w:cs="Times New Roman"/>
              <w:noProof/>
              <w:sz w:val="24"/>
              <w:szCs w:val="24"/>
              <w:lang w:eastAsia="es-CO"/>
            </w:rPr>
          </w:pPr>
          <w:hyperlink w:anchor="_Toc94261409" w:history="1">
            <w:r w:rsidRPr="00907B12">
              <w:rPr>
                <w:rStyle w:val="Hipervnculo"/>
                <w:rFonts w:ascii="Times New Roman" w:hAnsi="Times New Roman" w:cs="Times New Roman"/>
                <w:b/>
                <w:noProof/>
                <w:color w:val="auto"/>
                <w:sz w:val="24"/>
                <w:szCs w:val="24"/>
              </w:rPr>
              <w:t>METODOLOGIA</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_Toc94261409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7</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2"/>
            <w:tabs>
              <w:tab w:val="right" w:leader="dot" w:pos="8828"/>
            </w:tabs>
            <w:spacing w:line="240" w:lineRule="auto"/>
            <w:rPr>
              <w:rFonts w:ascii="Times New Roman" w:eastAsiaTheme="minorEastAsia" w:hAnsi="Times New Roman" w:cs="Times New Roman"/>
              <w:noProof/>
              <w:sz w:val="24"/>
              <w:szCs w:val="24"/>
              <w:lang w:eastAsia="es-CO"/>
            </w:rPr>
          </w:pPr>
          <w:hyperlink w:anchor="_Toc94261410" w:history="1">
            <w:r w:rsidRPr="00907B12">
              <w:rPr>
                <w:rStyle w:val="Hipervnculo"/>
                <w:rFonts w:ascii="Times New Roman" w:hAnsi="Times New Roman" w:cs="Times New Roman"/>
                <w:b/>
                <w:noProof/>
                <w:color w:val="auto"/>
                <w:sz w:val="24"/>
                <w:szCs w:val="24"/>
              </w:rPr>
              <w:t>Metodología de Previsión</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_Toc94261410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8</w:t>
            </w:r>
            <w:r w:rsidRPr="00907B12">
              <w:rPr>
                <w:rFonts w:ascii="Times New Roman" w:hAnsi="Times New Roman" w:cs="Times New Roman"/>
                <w:noProof/>
                <w:webHidden/>
                <w:sz w:val="24"/>
                <w:szCs w:val="24"/>
              </w:rPr>
              <w:fldChar w:fldCharType="end"/>
            </w:r>
          </w:hyperlink>
        </w:p>
        <w:p w:rsidR="00A3516C" w:rsidRPr="00907B12" w:rsidRDefault="00A3516C" w:rsidP="00B44BA1">
          <w:pPr>
            <w:pStyle w:val="TDC1"/>
            <w:tabs>
              <w:tab w:val="right" w:leader="dot" w:pos="8828"/>
            </w:tabs>
            <w:spacing w:line="240" w:lineRule="auto"/>
            <w:rPr>
              <w:rFonts w:ascii="Times New Roman" w:eastAsiaTheme="minorEastAsia" w:hAnsi="Times New Roman" w:cs="Times New Roman"/>
              <w:noProof/>
              <w:sz w:val="24"/>
              <w:szCs w:val="24"/>
              <w:lang w:eastAsia="es-CO"/>
            </w:rPr>
          </w:pPr>
          <w:hyperlink w:anchor="_Toc94261411" w:history="1">
            <w:r w:rsidRPr="00907B12">
              <w:rPr>
                <w:rStyle w:val="Hipervnculo"/>
                <w:rFonts w:ascii="Times New Roman" w:hAnsi="Times New Roman" w:cs="Times New Roman"/>
                <w:b/>
                <w:noProof/>
                <w:color w:val="auto"/>
                <w:sz w:val="24"/>
                <w:szCs w:val="24"/>
              </w:rPr>
              <w:t>DESARROLLO DE LAS ACCIONES ORIENTADAS A CUBRIR LAS NECESIDADES IDENTIFICADAS</w:t>
            </w:r>
            <w:r w:rsidRPr="00907B12">
              <w:rPr>
                <w:rFonts w:ascii="Times New Roman" w:hAnsi="Times New Roman" w:cs="Times New Roman"/>
                <w:noProof/>
                <w:webHidden/>
                <w:sz w:val="24"/>
                <w:szCs w:val="24"/>
              </w:rPr>
              <w:tab/>
            </w:r>
            <w:r w:rsidRPr="00907B12">
              <w:rPr>
                <w:rFonts w:ascii="Times New Roman" w:hAnsi="Times New Roman" w:cs="Times New Roman"/>
                <w:noProof/>
                <w:webHidden/>
                <w:sz w:val="24"/>
                <w:szCs w:val="24"/>
              </w:rPr>
              <w:fldChar w:fldCharType="begin"/>
            </w:r>
            <w:r w:rsidRPr="00907B12">
              <w:rPr>
                <w:rFonts w:ascii="Times New Roman" w:hAnsi="Times New Roman" w:cs="Times New Roman"/>
                <w:noProof/>
                <w:webHidden/>
                <w:sz w:val="24"/>
                <w:szCs w:val="24"/>
              </w:rPr>
              <w:instrText xml:space="preserve"> PAGEREF _Toc94261411 \h </w:instrText>
            </w:r>
            <w:r w:rsidRPr="00907B12">
              <w:rPr>
                <w:rFonts w:ascii="Times New Roman" w:hAnsi="Times New Roman" w:cs="Times New Roman"/>
                <w:noProof/>
                <w:webHidden/>
                <w:sz w:val="24"/>
                <w:szCs w:val="24"/>
              </w:rPr>
            </w:r>
            <w:r w:rsidRPr="00907B12">
              <w:rPr>
                <w:rFonts w:ascii="Times New Roman" w:hAnsi="Times New Roman" w:cs="Times New Roman"/>
                <w:noProof/>
                <w:webHidden/>
                <w:sz w:val="24"/>
                <w:szCs w:val="24"/>
              </w:rPr>
              <w:fldChar w:fldCharType="separate"/>
            </w:r>
            <w:r w:rsidRPr="00907B12">
              <w:rPr>
                <w:rFonts w:ascii="Times New Roman" w:hAnsi="Times New Roman" w:cs="Times New Roman"/>
                <w:noProof/>
                <w:webHidden/>
                <w:sz w:val="24"/>
                <w:szCs w:val="24"/>
              </w:rPr>
              <w:t>9</w:t>
            </w:r>
            <w:r w:rsidRPr="00907B12">
              <w:rPr>
                <w:rFonts w:ascii="Times New Roman" w:hAnsi="Times New Roman" w:cs="Times New Roman"/>
                <w:noProof/>
                <w:webHidden/>
                <w:sz w:val="24"/>
                <w:szCs w:val="24"/>
              </w:rPr>
              <w:fldChar w:fldCharType="end"/>
            </w:r>
          </w:hyperlink>
        </w:p>
        <w:p w:rsidR="002B13A4" w:rsidRPr="00907B12" w:rsidRDefault="002B13A4" w:rsidP="00B44BA1">
          <w:pPr>
            <w:spacing w:line="240" w:lineRule="auto"/>
            <w:rPr>
              <w:rFonts w:ascii="Times New Roman" w:hAnsi="Times New Roman" w:cs="Times New Roman"/>
              <w:sz w:val="24"/>
              <w:szCs w:val="24"/>
            </w:rPr>
          </w:pPr>
          <w:r w:rsidRPr="00907B12">
            <w:rPr>
              <w:rFonts w:ascii="Times New Roman" w:hAnsi="Times New Roman" w:cs="Times New Roman"/>
              <w:b/>
              <w:bCs/>
              <w:sz w:val="24"/>
              <w:szCs w:val="24"/>
              <w:lang w:val="es-ES"/>
            </w:rPr>
            <w:fldChar w:fldCharType="end"/>
          </w:r>
        </w:p>
      </w:sdtContent>
    </w:sdt>
    <w:p w:rsidR="00626648" w:rsidRPr="00907B12" w:rsidRDefault="00626648" w:rsidP="00B44BA1">
      <w:pPr>
        <w:pStyle w:val="Ttulo1"/>
        <w:spacing w:line="240" w:lineRule="auto"/>
        <w:rPr>
          <w:rFonts w:ascii="Times New Roman" w:hAnsi="Times New Roman" w:cs="Times New Roman"/>
          <w:b/>
          <w:color w:val="auto"/>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626648" w:rsidRPr="00907B12" w:rsidRDefault="00626648" w:rsidP="00B44BA1">
      <w:pPr>
        <w:spacing w:line="240" w:lineRule="auto"/>
        <w:jc w:val="center"/>
        <w:rPr>
          <w:rFonts w:ascii="Times New Roman" w:hAnsi="Times New Roman" w:cs="Times New Roman"/>
          <w:b/>
          <w:sz w:val="24"/>
          <w:szCs w:val="24"/>
        </w:rPr>
      </w:pPr>
    </w:p>
    <w:p w:rsidR="00D73C6D" w:rsidRPr="00907B12" w:rsidRDefault="00D73C6D" w:rsidP="00E44E13">
      <w:pPr>
        <w:pStyle w:val="Ttulo1"/>
        <w:spacing w:line="276" w:lineRule="auto"/>
        <w:ind w:left="720"/>
        <w:jc w:val="center"/>
        <w:rPr>
          <w:rFonts w:ascii="Times New Roman" w:hAnsi="Times New Roman" w:cs="Times New Roman"/>
          <w:b/>
          <w:color w:val="auto"/>
          <w:sz w:val="24"/>
          <w:szCs w:val="24"/>
        </w:rPr>
      </w:pPr>
      <w:bookmarkStart w:id="1" w:name="_Toc94261399"/>
      <w:r w:rsidRPr="00907B12">
        <w:rPr>
          <w:rFonts w:ascii="Times New Roman" w:hAnsi="Times New Roman" w:cs="Times New Roman"/>
          <w:b/>
          <w:color w:val="auto"/>
          <w:sz w:val="24"/>
          <w:szCs w:val="24"/>
        </w:rPr>
        <w:t>INTRODUCCIÓN</w:t>
      </w:r>
      <w:bookmarkEnd w:id="1"/>
    </w:p>
    <w:p w:rsidR="006E78EA" w:rsidRPr="00907B12" w:rsidRDefault="006E78EA" w:rsidP="00AF7DDD">
      <w:pPr>
        <w:spacing w:line="276" w:lineRule="auto"/>
        <w:jc w:val="both"/>
        <w:rPr>
          <w:rFonts w:ascii="Times New Roman" w:hAnsi="Times New Roman" w:cs="Times New Roman"/>
          <w:b/>
          <w:sz w:val="24"/>
          <w:szCs w:val="24"/>
        </w:rPr>
      </w:pPr>
    </w:p>
    <w:p w:rsidR="00BA700B" w:rsidRPr="00907B12" w:rsidRDefault="00085EBA"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La Universidad del Tecnológica del Chocó Diego Luis Córdoba</w:t>
      </w:r>
      <w:r w:rsidRPr="00907B12">
        <w:rPr>
          <w:rFonts w:ascii="Times New Roman" w:hAnsi="Times New Roman" w:cs="Times New Roman"/>
          <w:sz w:val="24"/>
          <w:szCs w:val="24"/>
        </w:rPr>
        <w:t xml:space="preserve"> es </w:t>
      </w:r>
      <w:r w:rsidR="00BA700B" w:rsidRPr="00907B12">
        <w:rPr>
          <w:rFonts w:ascii="Times New Roman" w:hAnsi="Times New Roman" w:cs="Times New Roman"/>
          <w:sz w:val="24"/>
          <w:szCs w:val="24"/>
          <w:lang w:val="es-ES"/>
        </w:rPr>
        <w:t>es una institución de educación superior, con régimen especial, y naturaleza de ente universitario autónomo, creada en principio por la Ley 38 de 1968 y definida como Universidad mediante la Ley 7ª de 1975 y reconocida como Universidad Tecnológica del Chocó “Diego Luis Córdoba” por la Resolución No. 3274 de junio 25 de 1993 del M</w:t>
      </w:r>
      <w:r w:rsidR="00685303" w:rsidRPr="00907B12">
        <w:rPr>
          <w:rFonts w:ascii="Times New Roman" w:hAnsi="Times New Roman" w:cs="Times New Roman"/>
          <w:sz w:val="24"/>
          <w:szCs w:val="24"/>
          <w:lang w:val="es-ES"/>
        </w:rPr>
        <w:t xml:space="preserve">inisterio de Educación Nacional; </w:t>
      </w:r>
      <w:r w:rsidR="004E4982" w:rsidRPr="00907B12">
        <w:rPr>
          <w:rFonts w:ascii="Times New Roman" w:hAnsi="Times New Roman" w:cs="Times New Roman"/>
          <w:sz w:val="24"/>
          <w:szCs w:val="24"/>
          <w:lang w:val="es-ES"/>
        </w:rPr>
        <w:t>forma talento humano para el ejercicio técnico, tecnológico y científico profesional, desde una comprensión de nuestra diversidad natural y cultural de cara a los retos del mundo contemporáneo, reivindicando su tradicional posición ante la nación colombiana aportando profesionales de alta calidad, emprendedores y comprometidos con su región, su nación y el mundo</w:t>
      </w:r>
      <w:r w:rsidR="00F01C65" w:rsidRPr="00907B12">
        <w:rPr>
          <w:rFonts w:ascii="Times New Roman" w:hAnsi="Times New Roman" w:cs="Times New Roman"/>
          <w:sz w:val="24"/>
          <w:szCs w:val="24"/>
          <w:lang w:val="es-ES"/>
        </w:rPr>
        <w:t xml:space="preserve">, </w:t>
      </w:r>
      <w:r w:rsidRPr="00907B12">
        <w:rPr>
          <w:rFonts w:ascii="Times New Roman" w:hAnsi="Times New Roman" w:cs="Times New Roman"/>
          <w:sz w:val="24"/>
          <w:szCs w:val="24"/>
        </w:rPr>
        <w:t xml:space="preserve">para lograr esto la universidad debe contar con el talento humano suficiente y que disponga de las competencias necesarias para su buen desempeño. De allí la importancia de propiciar las condiciones para que las vacantes de las entidades públicas se provean de manera oportuna y adecuada. </w:t>
      </w:r>
    </w:p>
    <w:p w:rsidR="00085EBA" w:rsidRPr="00907B12" w:rsidRDefault="000E74BB" w:rsidP="00AF7DDD">
      <w:pPr>
        <w:spacing w:line="276" w:lineRule="auto"/>
        <w:jc w:val="both"/>
        <w:rPr>
          <w:rFonts w:ascii="Times New Roman" w:hAnsi="Times New Roman" w:cs="Times New Roman"/>
          <w:b/>
          <w:sz w:val="24"/>
          <w:szCs w:val="24"/>
        </w:rPr>
      </w:pPr>
      <w:r w:rsidRPr="00907B12">
        <w:rPr>
          <w:rFonts w:ascii="Times New Roman" w:hAnsi="Times New Roman" w:cs="Times New Roman"/>
          <w:sz w:val="24"/>
          <w:szCs w:val="24"/>
        </w:rPr>
        <w:t xml:space="preserve">De acuerdo a lo anterior </w:t>
      </w:r>
      <w:r w:rsidR="00085EBA" w:rsidRPr="00907B12">
        <w:rPr>
          <w:rFonts w:ascii="Times New Roman" w:hAnsi="Times New Roman" w:cs="Times New Roman"/>
          <w:sz w:val="24"/>
          <w:szCs w:val="24"/>
        </w:rPr>
        <w:t xml:space="preserve">la </w:t>
      </w:r>
      <w:r w:rsidR="00743D9F" w:rsidRPr="00907B12">
        <w:rPr>
          <w:rFonts w:ascii="Times New Roman" w:hAnsi="Times New Roman" w:cs="Times New Roman"/>
          <w:sz w:val="24"/>
          <w:szCs w:val="24"/>
        </w:rPr>
        <w:t>Oficina de Talento Humano y Servicios Administrativos</w:t>
      </w:r>
      <w:r w:rsidR="00085EBA" w:rsidRPr="00907B12">
        <w:rPr>
          <w:rFonts w:ascii="Times New Roman" w:hAnsi="Times New Roman" w:cs="Times New Roman"/>
          <w:sz w:val="24"/>
          <w:szCs w:val="24"/>
        </w:rPr>
        <w:t xml:space="preserve"> en atención a lo establecido en el artículo 17 de la ley 909 de 2004 y con base en los Lineamientos de Planeación de los Recursos Humanos del Departamento Administrativo de la Función Pública presenta el Plan de Previsión del Talento Humano actualizado con las necesidades de previsión del talento humano con cierre a la vigencia 202</w:t>
      </w:r>
      <w:r w:rsidR="00F01C65" w:rsidRPr="00907B12">
        <w:rPr>
          <w:rFonts w:ascii="Times New Roman" w:hAnsi="Times New Roman" w:cs="Times New Roman"/>
          <w:sz w:val="24"/>
          <w:szCs w:val="24"/>
        </w:rPr>
        <w:t>2</w:t>
      </w:r>
      <w:r w:rsidR="00085EBA" w:rsidRPr="00907B12">
        <w:rPr>
          <w:rFonts w:ascii="Times New Roman" w:hAnsi="Times New Roman" w:cs="Times New Roman"/>
          <w:sz w:val="24"/>
          <w:szCs w:val="24"/>
        </w:rPr>
        <w:t>. El prese</w:t>
      </w:r>
      <w:r w:rsidR="00F01C65" w:rsidRPr="00907B12">
        <w:rPr>
          <w:rFonts w:ascii="Times New Roman" w:hAnsi="Times New Roman" w:cs="Times New Roman"/>
          <w:sz w:val="24"/>
          <w:szCs w:val="24"/>
        </w:rPr>
        <w:t>nte documento se desarrolla en tres</w:t>
      </w:r>
      <w:r w:rsidR="00085EBA" w:rsidRPr="00907B12">
        <w:rPr>
          <w:rFonts w:ascii="Times New Roman" w:hAnsi="Times New Roman" w:cs="Times New Roman"/>
          <w:sz w:val="24"/>
          <w:szCs w:val="24"/>
        </w:rPr>
        <w:t xml:space="preserve"> Etapas: en primer lugar, un análisis cuantitativo de la planta de personal, segundo, la identificación de las necesidades de Recurso Humano y finalmente la definición de acciones en cobertura para atender dichas necesidades.</w:t>
      </w:r>
    </w:p>
    <w:p w:rsidR="00596A84" w:rsidRPr="00907B12" w:rsidRDefault="00596A84" w:rsidP="00AF7DDD">
      <w:pPr>
        <w:spacing w:line="276" w:lineRule="auto"/>
        <w:jc w:val="both"/>
        <w:rPr>
          <w:rFonts w:ascii="Times New Roman" w:hAnsi="Times New Roman" w:cs="Times New Roman"/>
          <w:b/>
          <w:sz w:val="24"/>
          <w:szCs w:val="24"/>
        </w:rPr>
      </w:pPr>
    </w:p>
    <w:p w:rsidR="00596A84" w:rsidRPr="00907B12" w:rsidRDefault="00596A84" w:rsidP="00AF7DDD">
      <w:pPr>
        <w:spacing w:line="276" w:lineRule="auto"/>
        <w:jc w:val="both"/>
        <w:rPr>
          <w:rFonts w:ascii="Times New Roman" w:hAnsi="Times New Roman" w:cs="Times New Roman"/>
          <w:b/>
          <w:sz w:val="24"/>
          <w:szCs w:val="24"/>
        </w:rPr>
      </w:pPr>
    </w:p>
    <w:p w:rsidR="00596A84" w:rsidRPr="00907B12" w:rsidRDefault="00596A84" w:rsidP="00AF7DDD">
      <w:pPr>
        <w:spacing w:line="276" w:lineRule="auto"/>
        <w:jc w:val="both"/>
        <w:rPr>
          <w:rFonts w:ascii="Times New Roman" w:hAnsi="Times New Roman" w:cs="Times New Roman"/>
          <w:b/>
          <w:sz w:val="24"/>
          <w:szCs w:val="24"/>
        </w:rPr>
      </w:pPr>
    </w:p>
    <w:p w:rsidR="00596A84" w:rsidRPr="00907B12" w:rsidRDefault="00596A84" w:rsidP="00AF7DDD">
      <w:pPr>
        <w:spacing w:line="276" w:lineRule="auto"/>
        <w:jc w:val="both"/>
        <w:rPr>
          <w:rFonts w:ascii="Times New Roman" w:hAnsi="Times New Roman" w:cs="Times New Roman"/>
          <w:b/>
          <w:sz w:val="24"/>
          <w:szCs w:val="24"/>
        </w:rPr>
      </w:pPr>
    </w:p>
    <w:p w:rsidR="00596A84" w:rsidRPr="00907B12" w:rsidRDefault="00596A84" w:rsidP="00AF7DDD">
      <w:pPr>
        <w:spacing w:line="276" w:lineRule="auto"/>
        <w:jc w:val="both"/>
        <w:rPr>
          <w:rFonts w:ascii="Times New Roman" w:hAnsi="Times New Roman" w:cs="Times New Roman"/>
          <w:b/>
          <w:sz w:val="24"/>
          <w:szCs w:val="24"/>
        </w:rPr>
      </w:pPr>
    </w:p>
    <w:p w:rsidR="00596A84" w:rsidRPr="00907B12" w:rsidRDefault="00596A84" w:rsidP="00AF7DDD">
      <w:pPr>
        <w:spacing w:line="276" w:lineRule="auto"/>
        <w:jc w:val="both"/>
        <w:rPr>
          <w:rFonts w:ascii="Times New Roman" w:hAnsi="Times New Roman" w:cs="Times New Roman"/>
          <w:b/>
          <w:sz w:val="24"/>
          <w:szCs w:val="24"/>
        </w:rPr>
      </w:pPr>
    </w:p>
    <w:p w:rsidR="00596A84" w:rsidRPr="00907B12" w:rsidRDefault="00596A84" w:rsidP="00AF7DDD">
      <w:pPr>
        <w:spacing w:line="276" w:lineRule="auto"/>
        <w:jc w:val="both"/>
        <w:rPr>
          <w:rFonts w:ascii="Times New Roman" w:hAnsi="Times New Roman" w:cs="Times New Roman"/>
          <w:b/>
          <w:sz w:val="24"/>
          <w:szCs w:val="24"/>
        </w:rPr>
      </w:pPr>
    </w:p>
    <w:p w:rsidR="00596A84" w:rsidRPr="00907B12" w:rsidRDefault="00596A84" w:rsidP="00AF7DDD">
      <w:pPr>
        <w:spacing w:line="276" w:lineRule="auto"/>
        <w:jc w:val="both"/>
        <w:rPr>
          <w:rFonts w:ascii="Times New Roman" w:hAnsi="Times New Roman" w:cs="Times New Roman"/>
          <w:b/>
          <w:sz w:val="24"/>
          <w:szCs w:val="24"/>
        </w:rPr>
      </w:pPr>
    </w:p>
    <w:p w:rsidR="00D73C6D" w:rsidRPr="00907B12" w:rsidRDefault="00D73C6D" w:rsidP="00AF7DDD">
      <w:pPr>
        <w:pStyle w:val="Ttulo1"/>
        <w:spacing w:line="276" w:lineRule="auto"/>
        <w:jc w:val="center"/>
        <w:rPr>
          <w:rFonts w:ascii="Times New Roman" w:hAnsi="Times New Roman" w:cs="Times New Roman"/>
          <w:b/>
          <w:color w:val="auto"/>
          <w:sz w:val="24"/>
          <w:szCs w:val="24"/>
        </w:rPr>
      </w:pPr>
      <w:bookmarkStart w:id="2" w:name="_Toc94261400"/>
      <w:r w:rsidRPr="00907B12">
        <w:rPr>
          <w:rFonts w:ascii="Times New Roman" w:hAnsi="Times New Roman" w:cs="Times New Roman"/>
          <w:b/>
          <w:color w:val="auto"/>
          <w:sz w:val="24"/>
          <w:szCs w:val="24"/>
        </w:rPr>
        <w:t>MARCO NORMATIVO</w:t>
      </w:r>
      <w:bookmarkEnd w:id="2"/>
    </w:p>
    <w:p w:rsidR="00596A84" w:rsidRPr="00907B12" w:rsidRDefault="00596A84" w:rsidP="00AF7DDD">
      <w:pPr>
        <w:spacing w:line="276" w:lineRule="auto"/>
        <w:jc w:val="center"/>
        <w:rPr>
          <w:rFonts w:ascii="Times New Roman" w:hAnsi="Times New Roman" w:cs="Times New Roman"/>
          <w:b/>
          <w:sz w:val="24"/>
          <w:szCs w:val="24"/>
        </w:rPr>
      </w:pPr>
    </w:p>
    <w:p w:rsidR="002D6ACB"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Es competencia del Departamento Administrativo de La Función Pública DAFP.</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Elaborar el Plan Nacional de Vacantes, de acuerdo con la Ley 909 de 2004 en el</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 xml:space="preserve">(…)” Artículo 14. El Departamento Administrativo de la Función Pública. </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Al</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Departamento Administrativo de la Función Pública le corresponde adelantar las</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siguientes funciones:</w:t>
      </w:r>
      <w:r w:rsidR="00FD2F5E" w:rsidRPr="00907B12">
        <w:rPr>
          <w:rFonts w:ascii="Times New Roman" w:hAnsi="Times New Roman" w:cs="Times New Roman"/>
          <w:sz w:val="24"/>
          <w:szCs w:val="24"/>
        </w:rPr>
        <w:t xml:space="preserve"> </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d) Elaborar y aprobar el Plan anual de empleos vacantes de acuerdo con los datos</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proporcionados por las diferentes entidades y dar traslado del mismo a la Comisión</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Nacional del Servicio Civil;” (…). (Congreso de Colombia, 2004).</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Para lo cual, cuenta con un único insumo, el Plan de Vacantes de todas y cada una</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de las Entidades Estatales, es por ello, que viene implementando la herramienta</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conocida como SIGEP, a partir de la cual, desarrolla a profundidad lo contemplado</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en la Ley 909 de 2004, la cual señala:</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 Artículo 15. Las unidades de personal de las entidades.</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2. Serán funciones específicas de estas unidades de personal, las siguientes:</w:t>
      </w:r>
      <w:r w:rsidR="00FD2F5E" w:rsidRPr="00907B12">
        <w:rPr>
          <w:rFonts w:ascii="Times New Roman" w:hAnsi="Times New Roman" w:cs="Times New Roman"/>
          <w:sz w:val="24"/>
          <w:szCs w:val="24"/>
        </w:rPr>
        <w:t xml:space="preserve"> </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a) Elaborar los planes estratégicos de recursos humanos;</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b) Elaborar el plan anual de vacantes y remitirlo al Departamento Administrativo de</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la Función Pública, información que será utilizada para la planeación del recurso</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humano y la formulación de políticas;(…).</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Artículo 17. Planes y plantas de empleos. LEY 909 DE 2004:</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1. Todas las unidades de personal o quienes hagan sus veces de los organismos o</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entidades a las cuales se les aplica la presente ley, deberán elaborar y actualizar</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anualmente planes de previsión de talento humano que tengan el siguiente alcance:</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a) Cálculo de los empleos necesarios, de acuerdo con los requisitos y perfiles</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profesionales establecidos en los manuales específicos de funciones, con el fin de</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atender a las necesidades presentes y futuras derivadas del ejercicio de sus</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competencias;</w:t>
      </w:r>
    </w:p>
    <w:p w:rsidR="006B33A8"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b) Identificación de las formas de cubrir las necesidades cuantitativas y cualitativas</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de personal para el período anual, considerando las medidas de ingreso, ascenso,</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capacitación y formación;</w:t>
      </w:r>
    </w:p>
    <w:p w:rsidR="00596A84" w:rsidRPr="00907B12" w:rsidRDefault="006B33A8"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c) Estimación de todos los costos de personal derivados de las medidas anteriores</w:t>
      </w:r>
      <w:r w:rsidR="00FD2F5E" w:rsidRPr="00907B12">
        <w:rPr>
          <w:rFonts w:ascii="Times New Roman" w:hAnsi="Times New Roman" w:cs="Times New Roman"/>
          <w:sz w:val="24"/>
          <w:szCs w:val="24"/>
        </w:rPr>
        <w:t xml:space="preserve"> </w:t>
      </w:r>
      <w:r w:rsidRPr="00907B12">
        <w:rPr>
          <w:rFonts w:ascii="Times New Roman" w:hAnsi="Times New Roman" w:cs="Times New Roman"/>
          <w:sz w:val="24"/>
          <w:szCs w:val="24"/>
        </w:rPr>
        <w:t>y el aseguramiento de su financiación con el presupuesto asignado.</w:t>
      </w:r>
    </w:p>
    <w:p w:rsidR="00413071" w:rsidRPr="00907B12" w:rsidRDefault="00413071"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 xml:space="preserve">2. </w:t>
      </w:r>
      <w:r w:rsidRPr="00907B12">
        <w:rPr>
          <w:rFonts w:ascii="Times New Roman" w:hAnsi="Times New Roman" w:cs="Times New Roman"/>
          <w:sz w:val="24"/>
          <w:szCs w:val="24"/>
        </w:rPr>
        <w:t>Todas las entidades y organismos a quienes se les aplica la presente ley,</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deberán mantener actualizadas las plantas globales de empleo necesarias para el</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cumplimiento eficiente de las funciones a su cargo, para lo cual tendrán en cuenta</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las medidas de racionalización del gasto. El Departamento Administrativo de la</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Función Pública podrá solicitar la información que requiera al respecto para la</w:t>
      </w:r>
      <w:r w:rsidRPr="00907B12">
        <w:rPr>
          <w:rFonts w:ascii="Times New Roman" w:hAnsi="Times New Roman" w:cs="Times New Roman"/>
          <w:sz w:val="24"/>
          <w:szCs w:val="24"/>
        </w:rPr>
        <w:t xml:space="preserve"> </w:t>
      </w:r>
      <w:r w:rsidRPr="00907B12">
        <w:rPr>
          <w:rFonts w:ascii="Times New Roman" w:hAnsi="Times New Roman" w:cs="Times New Roman"/>
          <w:sz w:val="24"/>
          <w:szCs w:val="24"/>
        </w:rPr>
        <w:t>formulación de las políticas sobre la administración del recurso humano.</w:t>
      </w:r>
    </w:p>
    <w:p w:rsidR="007618E0" w:rsidRPr="00907B12" w:rsidRDefault="007618E0"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Decreto 051 de 2017 “Por el cual se modifica parcialmente el Decreto 1083 de 2015, Único Reglamentario del Sector de Función Pública, y se deroga el Decreto 1737 de 2009”, especialmente, lo referente al a</w:t>
      </w:r>
      <w:r w:rsidRPr="00907B12">
        <w:rPr>
          <w:rFonts w:ascii="Times New Roman" w:hAnsi="Times New Roman" w:cs="Times New Roman"/>
          <w:sz w:val="24"/>
          <w:szCs w:val="24"/>
        </w:rPr>
        <w:t xml:space="preserve">rtículo 3º de la citada norma. </w:t>
      </w:r>
    </w:p>
    <w:p w:rsidR="00596A84" w:rsidRPr="00907B12" w:rsidRDefault="007618E0" w:rsidP="00AF7DDD">
      <w:pPr>
        <w:spacing w:line="276" w:lineRule="auto"/>
        <w:jc w:val="both"/>
        <w:rPr>
          <w:rFonts w:ascii="Times New Roman" w:hAnsi="Times New Roman" w:cs="Times New Roman"/>
          <w:b/>
          <w:sz w:val="24"/>
          <w:szCs w:val="24"/>
        </w:rPr>
      </w:pPr>
      <w:r w:rsidRPr="00907B12">
        <w:rPr>
          <w:rFonts w:ascii="Times New Roman" w:hAnsi="Times New Roman" w:cs="Times New Roman"/>
          <w:sz w:val="24"/>
          <w:szCs w:val="24"/>
        </w:rPr>
        <w:t>Decreto 648 de 2017 “Por el cual se modifica y adiciona el Decreto 1083 de 2015, Reglamentario Único del Sector de la Función Pública”, respecto de los capítulos 3 y 4.</w:t>
      </w:r>
    </w:p>
    <w:p w:rsidR="00596A84" w:rsidRPr="00907B12" w:rsidRDefault="00596A84" w:rsidP="00AF7DDD">
      <w:pPr>
        <w:spacing w:line="276" w:lineRule="auto"/>
        <w:jc w:val="both"/>
        <w:rPr>
          <w:rFonts w:ascii="Times New Roman" w:hAnsi="Times New Roman" w:cs="Times New Roman"/>
          <w:b/>
          <w:sz w:val="24"/>
          <w:szCs w:val="24"/>
        </w:rPr>
      </w:pPr>
    </w:p>
    <w:p w:rsidR="00D73C6D" w:rsidRPr="00907B12" w:rsidRDefault="00D73C6D" w:rsidP="00AF7DDD">
      <w:pPr>
        <w:pStyle w:val="Ttulo1"/>
        <w:spacing w:line="276" w:lineRule="auto"/>
        <w:jc w:val="center"/>
        <w:rPr>
          <w:rFonts w:ascii="Times New Roman" w:hAnsi="Times New Roman" w:cs="Times New Roman"/>
          <w:b/>
          <w:color w:val="auto"/>
          <w:sz w:val="24"/>
          <w:szCs w:val="24"/>
        </w:rPr>
      </w:pPr>
      <w:bookmarkStart w:id="3" w:name="_Toc94261401"/>
      <w:r w:rsidRPr="00907B12">
        <w:rPr>
          <w:rFonts w:ascii="Times New Roman" w:hAnsi="Times New Roman" w:cs="Times New Roman"/>
          <w:b/>
          <w:color w:val="auto"/>
          <w:sz w:val="24"/>
          <w:szCs w:val="24"/>
        </w:rPr>
        <w:t>OBJETIVO GENERAL</w:t>
      </w:r>
      <w:bookmarkEnd w:id="3"/>
    </w:p>
    <w:p w:rsidR="00B74DF9" w:rsidRPr="00907B12" w:rsidRDefault="00B74DF9" w:rsidP="00AF7DDD">
      <w:pPr>
        <w:spacing w:line="276" w:lineRule="auto"/>
        <w:jc w:val="both"/>
        <w:rPr>
          <w:rFonts w:ascii="Times New Roman" w:hAnsi="Times New Roman" w:cs="Times New Roman"/>
          <w:b/>
          <w:sz w:val="24"/>
          <w:szCs w:val="24"/>
        </w:rPr>
      </w:pPr>
    </w:p>
    <w:p w:rsidR="00B74DF9" w:rsidRPr="00907B12" w:rsidRDefault="008710A1" w:rsidP="00AF7DDD">
      <w:pPr>
        <w:spacing w:line="276" w:lineRule="auto"/>
        <w:jc w:val="both"/>
        <w:rPr>
          <w:rFonts w:ascii="Times New Roman" w:hAnsi="Times New Roman" w:cs="Times New Roman"/>
          <w:b/>
          <w:sz w:val="24"/>
          <w:szCs w:val="24"/>
        </w:rPr>
      </w:pPr>
      <w:r w:rsidRPr="00907B12">
        <w:rPr>
          <w:rFonts w:ascii="Times New Roman" w:hAnsi="Times New Roman" w:cs="Times New Roman"/>
          <w:sz w:val="24"/>
          <w:szCs w:val="24"/>
        </w:rPr>
        <w:t>Mejorar</w:t>
      </w:r>
      <w:r w:rsidRPr="00907B12">
        <w:rPr>
          <w:rFonts w:ascii="Times New Roman" w:hAnsi="Times New Roman" w:cs="Times New Roman"/>
          <w:sz w:val="24"/>
          <w:szCs w:val="24"/>
        </w:rPr>
        <w:t xml:space="preserve"> la gestión de los procesos internos y proporcionar el recurso humano necesario y con las competencias adecuadas que permiten la consecución de la misión institucional</w:t>
      </w:r>
      <w:r w:rsidR="00DA1490" w:rsidRPr="00907B12">
        <w:rPr>
          <w:rFonts w:ascii="Times New Roman" w:hAnsi="Times New Roman" w:cs="Times New Roman"/>
          <w:sz w:val="24"/>
          <w:szCs w:val="24"/>
        </w:rPr>
        <w:t xml:space="preserve"> de la Universidad Tecnológica del Chocó</w:t>
      </w:r>
      <w:r w:rsidRPr="00907B12">
        <w:rPr>
          <w:rFonts w:ascii="Times New Roman" w:hAnsi="Times New Roman" w:cs="Times New Roman"/>
          <w:sz w:val="24"/>
          <w:szCs w:val="24"/>
        </w:rPr>
        <w:t>.</w:t>
      </w:r>
    </w:p>
    <w:p w:rsidR="00B74DF9" w:rsidRPr="00907B12" w:rsidRDefault="00B74DF9" w:rsidP="00AF7DDD">
      <w:pPr>
        <w:spacing w:line="276" w:lineRule="auto"/>
        <w:jc w:val="both"/>
        <w:rPr>
          <w:rFonts w:ascii="Times New Roman" w:hAnsi="Times New Roman" w:cs="Times New Roman"/>
          <w:b/>
          <w:sz w:val="24"/>
          <w:szCs w:val="24"/>
        </w:rPr>
      </w:pPr>
    </w:p>
    <w:p w:rsidR="00D73C6D" w:rsidRPr="00907B12" w:rsidRDefault="00D73C6D" w:rsidP="00AF7DDD">
      <w:pPr>
        <w:pStyle w:val="Ttulo1"/>
        <w:spacing w:line="276" w:lineRule="auto"/>
        <w:jc w:val="center"/>
        <w:rPr>
          <w:rFonts w:ascii="Times New Roman" w:hAnsi="Times New Roman" w:cs="Times New Roman"/>
          <w:b/>
          <w:color w:val="auto"/>
          <w:sz w:val="24"/>
          <w:szCs w:val="24"/>
        </w:rPr>
      </w:pPr>
      <w:bookmarkStart w:id="4" w:name="_Toc94261402"/>
      <w:r w:rsidRPr="00907B12">
        <w:rPr>
          <w:rFonts w:ascii="Times New Roman" w:hAnsi="Times New Roman" w:cs="Times New Roman"/>
          <w:b/>
          <w:color w:val="auto"/>
          <w:sz w:val="24"/>
          <w:szCs w:val="24"/>
        </w:rPr>
        <w:t>ALCANCE GENERAL</w:t>
      </w:r>
      <w:bookmarkEnd w:id="4"/>
    </w:p>
    <w:p w:rsidR="005E0AE7" w:rsidRPr="00907B12" w:rsidRDefault="005E0AE7" w:rsidP="00AF7DDD">
      <w:pPr>
        <w:spacing w:line="276" w:lineRule="auto"/>
        <w:jc w:val="center"/>
        <w:rPr>
          <w:rFonts w:ascii="Times New Roman" w:hAnsi="Times New Roman" w:cs="Times New Roman"/>
          <w:b/>
          <w:sz w:val="24"/>
          <w:szCs w:val="24"/>
        </w:rPr>
      </w:pPr>
    </w:p>
    <w:p w:rsidR="005E0AE7" w:rsidRPr="00907B12" w:rsidRDefault="008720FA" w:rsidP="00AF7DDD">
      <w:pPr>
        <w:spacing w:line="276" w:lineRule="auto"/>
        <w:jc w:val="both"/>
        <w:rPr>
          <w:rFonts w:ascii="Times New Roman" w:hAnsi="Times New Roman" w:cs="Times New Roman"/>
          <w:b/>
          <w:sz w:val="24"/>
          <w:szCs w:val="24"/>
        </w:rPr>
      </w:pPr>
      <w:r w:rsidRPr="00907B12">
        <w:rPr>
          <w:rFonts w:ascii="Times New Roman" w:hAnsi="Times New Roman" w:cs="Times New Roman"/>
          <w:sz w:val="24"/>
          <w:szCs w:val="24"/>
        </w:rPr>
        <w:t>El Plan de Previsión</w:t>
      </w:r>
      <w:r w:rsidR="00DC70E1" w:rsidRPr="00907B12">
        <w:rPr>
          <w:rFonts w:ascii="Times New Roman" w:hAnsi="Times New Roman" w:cs="Times New Roman"/>
          <w:sz w:val="24"/>
          <w:szCs w:val="24"/>
        </w:rPr>
        <w:t xml:space="preserve"> de Talento Humano vigencia 2022</w:t>
      </w:r>
      <w:r w:rsidRPr="00907B12">
        <w:rPr>
          <w:rFonts w:ascii="Times New Roman" w:hAnsi="Times New Roman" w:cs="Times New Roman"/>
          <w:sz w:val="24"/>
          <w:szCs w:val="24"/>
        </w:rPr>
        <w:t xml:space="preserve">, abarca la planta de personal administrativo la cual fue aprobada por el Acuerdo </w:t>
      </w:r>
      <w:r w:rsidR="004D504D" w:rsidRPr="00907B12">
        <w:rPr>
          <w:rFonts w:ascii="Times New Roman" w:hAnsi="Times New Roman" w:cs="Times New Roman"/>
          <w:sz w:val="24"/>
          <w:szCs w:val="24"/>
        </w:rPr>
        <w:t>006 de 2013</w:t>
      </w:r>
      <w:r w:rsidRPr="00907B12">
        <w:rPr>
          <w:rFonts w:ascii="Times New Roman" w:hAnsi="Times New Roman" w:cs="Times New Roman"/>
          <w:sz w:val="24"/>
          <w:szCs w:val="24"/>
        </w:rPr>
        <w:t>, expedido por el Consejo Superior de la Un</w:t>
      </w:r>
      <w:r w:rsidR="00DC70E1" w:rsidRPr="00907B12">
        <w:rPr>
          <w:rFonts w:ascii="Times New Roman" w:hAnsi="Times New Roman" w:cs="Times New Roman"/>
          <w:sz w:val="24"/>
          <w:szCs w:val="24"/>
        </w:rPr>
        <w:t>iversidad Tecnológica del Chocó Diego Luis Córdoba</w:t>
      </w:r>
      <w:r w:rsidRPr="00907B12">
        <w:rPr>
          <w:rFonts w:ascii="Times New Roman" w:hAnsi="Times New Roman" w:cs="Times New Roman"/>
          <w:sz w:val="24"/>
          <w:szCs w:val="24"/>
        </w:rPr>
        <w:t xml:space="preserve">, el cual aprueba una planta global de </w:t>
      </w:r>
      <w:r w:rsidR="004D504D" w:rsidRPr="00907B12">
        <w:rPr>
          <w:rFonts w:ascii="Times New Roman" w:hAnsi="Times New Roman" w:cs="Times New Roman"/>
          <w:sz w:val="24"/>
          <w:szCs w:val="24"/>
        </w:rPr>
        <w:t>259</w:t>
      </w:r>
      <w:r w:rsidRPr="00907B12">
        <w:rPr>
          <w:rFonts w:ascii="Times New Roman" w:hAnsi="Times New Roman" w:cs="Times New Roman"/>
          <w:sz w:val="24"/>
          <w:szCs w:val="24"/>
        </w:rPr>
        <w:t xml:space="preserve"> cargos y que posteriormente por decisión del Consejo Superior se </w:t>
      </w:r>
      <w:r w:rsidR="004D504D" w:rsidRPr="00907B12">
        <w:rPr>
          <w:rFonts w:ascii="Times New Roman" w:hAnsi="Times New Roman" w:cs="Times New Roman"/>
          <w:sz w:val="24"/>
          <w:szCs w:val="24"/>
        </w:rPr>
        <w:t xml:space="preserve">ampliaron 2 </w:t>
      </w:r>
      <w:r w:rsidRPr="00907B12">
        <w:rPr>
          <w:rFonts w:ascii="Times New Roman" w:hAnsi="Times New Roman" w:cs="Times New Roman"/>
          <w:sz w:val="24"/>
          <w:szCs w:val="24"/>
        </w:rPr>
        <w:t xml:space="preserve">cargos </w:t>
      </w:r>
      <w:r w:rsidR="004D504D" w:rsidRPr="00907B12">
        <w:rPr>
          <w:rFonts w:ascii="Times New Roman" w:hAnsi="Times New Roman" w:cs="Times New Roman"/>
          <w:sz w:val="24"/>
          <w:szCs w:val="24"/>
        </w:rPr>
        <w:t>directivos grado 10</w:t>
      </w:r>
      <w:r w:rsidRPr="00907B12">
        <w:rPr>
          <w:rFonts w:ascii="Times New Roman" w:hAnsi="Times New Roman" w:cs="Times New Roman"/>
          <w:sz w:val="24"/>
          <w:szCs w:val="24"/>
        </w:rPr>
        <w:t xml:space="preserve">, dejando un total de </w:t>
      </w:r>
      <w:r w:rsidR="004D504D" w:rsidRPr="00907B12">
        <w:rPr>
          <w:rFonts w:ascii="Times New Roman" w:hAnsi="Times New Roman" w:cs="Times New Roman"/>
          <w:sz w:val="24"/>
          <w:szCs w:val="24"/>
        </w:rPr>
        <w:t>261</w:t>
      </w:r>
      <w:r w:rsidRPr="00907B12">
        <w:rPr>
          <w:rFonts w:ascii="Times New Roman" w:hAnsi="Times New Roman" w:cs="Times New Roman"/>
          <w:sz w:val="24"/>
          <w:szCs w:val="24"/>
        </w:rPr>
        <w:t xml:space="preserve"> cargos de planta de personal administrativo.</w:t>
      </w:r>
    </w:p>
    <w:p w:rsidR="00E32D00" w:rsidRPr="00907B12" w:rsidRDefault="00E32D00" w:rsidP="00AF7DDD">
      <w:pPr>
        <w:pStyle w:val="Ttulo1"/>
        <w:spacing w:line="276" w:lineRule="auto"/>
        <w:jc w:val="center"/>
        <w:rPr>
          <w:rFonts w:ascii="Times New Roman" w:hAnsi="Times New Roman" w:cs="Times New Roman"/>
          <w:b/>
          <w:color w:val="auto"/>
          <w:sz w:val="24"/>
          <w:szCs w:val="24"/>
        </w:rPr>
      </w:pPr>
      <w:bookmarkStart w:id="5" w:name="_Toc94261403"/>
    </w:p>
    <w:p w:rsidR="000233E3" w:rsidRPr="00907B12" w:rsidRDefault="000233E3" w:rsidP="00AF7DDD">
      <w:pPr>
        <w:pStyle w:val="Ttulo1"/>
        <w:spacing w:line="276" w:lineRule="auto"/>
        <w:jc w:val="center"/>
        <w:rPr>
          <w:rFonts w:ascii="Times New Roman" w:hAnsi="Times New Roman" w:cs="Times New Roman"/>
          <w:b/>
          <w:color w:val="auto"/>
          <w:sz w:val="24"/>
          <w:szCs w:val="24"/>
        </w:rPr>
      </w:pPr>
      <w:r w:rsidRPr="00907B12">
        <w:rPr>
          <w:rFonts w:ascii="Times New Roman" w:hAnsi="Times New Roman" w:cs="Times New Roman"/>
          <w:b/>
          <w:color w:val="auto"/>
          <w:sz w:val="24"/>
          <w:szCs w:val="24"/>
        </w:rPr>
        <w:t>DEFINICIONES</w:t>
      </w:r>
      <w:bookmarkEnd w:id="5"/>
    </w:p>
    <w:p w:rsidR="00593812" w:rsidRPr="00907B12" w:rsidRDefault="00593812" w:rsidP="00AF7DDD">
      <w:pPr>
        <w:spacing w:line="276" w:lineRule="auto"/>
        <w:rPr>
          <w:rFonts w:ascii="Times New Roman" w:hAnsi="Times New Roman" w:cs="Times New Roman"/>
          <w:sz w:val="24"/>
          <w:szCs w:val="24"/>
        </w:rPr>
      </w:pPr>
    </w:p>
    <w:p w:rsidR="000233E3" w:rsidRPr="00907B12" w:rsidRDefault="000233E3" w:rsidP="00C27248">
      <w:pPr>
        <w:spacing w:after="0" w:line="276" w:lineRule="auto"/>
        <w:jc w:val="both"/>
        <w:rPr>
          <w:rFonts w:ascii="Times New Roman" w:hAnsi="Times New Roman" w:cs="Times New Roman"/>
          <w:sz w:val="24"/>
          <w:szCs w:val="24"/>
        </w:rPr>
      </w:pPr>
      <w:r w:rsidRPr="00907B12">
        <w:rPr>
          <w:rFonts w:ascii="Times New Roman" w:hAnsi="Times New Roman" w:cs="Times New Roman"/>
          <w:sz w:val="24"/>
          <w:szCs w:val="24"/>
        </w:rPr>
        <w:t>Clasificación Según La Naturaleza De Las Funciones Según la naturaleza general</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de las funciones, las competencias y los requisitos exigidos para su desempeño, los</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empleos de las entidades u organismos del orden nacional se encuentran señalados</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en el Decreto 770 de 2005, clasificados en los siguientes niveles jerárquicos: Nivel</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Directivo, Nivel Asesor, Nivel Profesional, Nivel técnico y Nivel Asistencial.</w:t>
      </w:r>
    </w:p>
    <w:p w:rsidR="00990B29" w:rsidRPr="00907B12" w:rsidRDefault="00990B29" w:rsidP="00C27248">
      <w:pPr>
        <w:spacing w:after="0" w:line="276" w:lineRule="auto"/>
        <w:jc w:val="both"/>
        <w:rPr>
          <w:rFonts w:ascii="Times New Roman" w:hAnsi="Times New Roman" w:cs="Times New Roman"/>
          <w:sz w:val="24"/>
          <w:szCs w:val="24"/>
        </w:rPr>
      </w:pPr>
    </w:p>
    <w:p w:rsidR="000233E3" w:rsidRPr="00907B12" w:rsidRDefault="000233E3" w:rsidP="00C27248">
      <w:pPr>
        <w:pStyle w:val="Ttulo2"/>
        <w:spacing w:before="0" w:line="276" w:lineRule="auto"/>
        <w:rPr>
          <w:rFonts w:ascii="Times New Roman" w:hAnsi="Times New Roman" w:cs="Times New Roman"/>
          <w:b/>
          <w:color w:val="auto"/>
          <w:sz w:val="24"/>
          <w:szCs w:val="24"/>
        </w:rPr>
      </w:pPr>
      <w:bookmarkStart w:id="6" w:name="_Toc94261404"/>
      <w:r w:rsidRPr="00907B12">
        <w:rPr>
          <w:rFonts w:ascii="Times New Roman" w:hAnsi="Times New Roman" w:cs="Times New Roman"/>
          <w:b/>
          <w:color w:val="auto"/>
          <w:sz w:val="24"/>
          <w:szCs w:val="24"/>
        </w:rPr>
        <w:t>Nivel Directivo:</w:t>
      </w:r>
      <w:bookmarkEnd w:id="6"/>
    </w:p>
    <w:p w:rsidR="00E32D00" w:rsidRPr="00907B12" w:rsidRDefault="00E32D00" w:rsidP="00C27248"/>
    <w:p w:rsidR="000233E3" w:rsidRPr="00907B12" w:rsidRDefault="000233E3" w:rsidP="00C27248">
      <w:pPr>
        <w:spacing w:after="0" w:line="276" w:lineRule="auto"/>
        <w:jc w:val="both"/>
        <w:rPr>
          <w:rFonts w:ascii="Times New Roman" w:hAnsi="Times New Roman" w:cs="Times New Roman"/>
          <w:sz w:val="24"/>
          <w:szCs w:val="24"/>
        </w:rPr>
      </w:pPr>
      <w:r w:rsidRPr="00907B12">
        <w:rPr>
          <w:rFonts w:ascii="Times New Roman" w:hAnsi="Times New Roman" w:cs="Times New Roman"/>
          <w:sz w:val="24"/>
          <w:szCs w:val="24"/>
        </w:rPr>
        <w:t>Comprende los empleados a los cuales corresponden funciones de dirección</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general, de formulación de políticas institucionales y de adopción de planes</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programas y proyectos.</w:t>
      </w:r>
    </w:p>
    <w:p w:rsidR="00E32D00" w:rsidRPr="00907B12" w:rsidRDefault="00E32D00" w:rsidP="00C27248">
      <w:pPr>
        <w:spacing w:after="0" w:line="276" w:lineRule="auto"/>
        <w:jc w:val="both"/>
        <w:rPr>
          <w:rFonts w:ascii="Times New Roman" w:hAnsi="Times New Roman" w:cs="Times New Roman"/>
          <w:sz w:val="24"/>
          <w:szCs w:val="24"/>
        </w:rPr>
      </w:pPr>
    </w:p>
    <w:p w:rsidR="000233E3" w:rsidRPr="00907B12" w:rsidRDefault="000233E3" w:rsidP="00C27248">
      <w:pPr>
        <w:pStyle w:val="Ttulo2"/>
        <w:spacing w:line="276" w:lineRule="auto"/>
        <w:rPr>
          <w:rFonts w:ascii="Times New Roman" w:hAnsi="Times New Roman" w:cs="Times New Roman"/>
          <w:b/>
          <w:color w:val="auto"/>
          <w:sz w:val="24"/>
          <w:szCs w:val="24"/>
        </w:rPr>
      </w:pPr>
      <w:bookmarkStart w:id="7" w:name="_Toc94261405"/>
      <w:r w:rsidRPr="00907B12">
        <w:rPr>
          <w:rFonts w:ascii="Times New Roman" w:hAnsi="Times New Roman" w:cs="Times New Roman"/>
          <w:b/>
          <w:color w:val="auto"/>
          <w:sz w:val="24"/>
          <w:szCs w:val="24"/>
        </w:rPr>
        <w:t>Nivel Asesor:</w:t>
      </w:r>
      <w:bookmarkEnd w:id="7"/>
    </w:p>
    <w:p w:rsidR="006F1471" w:rsidRPr="00907B12" w:rsidRDefault="006F1471" w:rsidP="00C27248">
      <w:pPr>
        <w:spacing w:after="0" w:line="276" w:lineRule="auto"/>
        <w:rPr>
          <w:rFonts w:ascii="Times New Roman" w:hAnsi="Times New Roman" w:cs="Times New Roman"/>
          <w:sz w:val="24"/>
          <w:szCs w:val="24"/>
        </w:rPr>
      </w:pPr>
    </w:p>
    <w:p w:rsidR="000233E3" w:rsidRPr="00907B12" w:rsidRDefault="000233E3" w:rsidP="00C27248">
      <w:pPr>
        <w:spacing w:after="0" w:line="276" w:lineRule="auto"/>
        <w:jc w:val="both"/>
        <w:rPr>
          <w:rFonts w:ascii="Times New Roman" w:hAnsi="Times New Roman" w:cs="Times New Roman"/>
          <w:sz w:val="24"/>
          <w:szCs w:val="24"/>
        </w:rPr>
      </w:pPr>
      <w:r w:rsidRPr="00907B12">
        <w:rPr>
          <w:rFonts w:ascii="Times New Roman" w:hAnsi="Times New Roman" w:cs="Times New Roman"/>
          <w:sz w:val="24"/>
          <w:szCs w:val="24"/>
        </w:rPr>
        <w:t>Agrupa los empleos cuyas funciones consisten en asistir, aconsejar y asesorar</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directamente a los empleados públicos de la alta dirección de la rama ejecutiva del</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orden nacional.</w:t>
      </w:r>
    </w:p>
    <w:p w:rsidR="00E32D00" w:rsidRPr="00907B12" w:rsidRDefault="00E32D00" w:rsidP="00C27248">
      <w:pPr>
        <w:spacing w:after="0" w:line="276" w:lineRule="auto"/>
        <w:jc w:val="both"/>
        <w:rPr>
          <w:rFonts w:ascii="Times New Roman" w:hAnsi="Times New Roman" w:cs="Times New Roman"/>
          <w:sz w:val="24"/>
          <w:szCs w:val="24"/>
        </w:rPr>
      </w:pPr>
    </w:p>
    <w:p w:rsidR="000233E3" w:rsidRPr="00907B12" w:rsidRDefault="000233E3" w:rsidP="00C27248">
      <w:pPr>
        <w:pStyle w:val="Ttulo2"/>
        <w:spacing w:line="276" w:lineRule="auto"/>
        <w:rPr>
          <w:rFonts w:ascii="Times New Roman" w:hAnsi="Times New Roman" w:cs="Times New Roman"/>
          <w:b/>
          <w:color w:val="auto"/>
          <w:sz w:val="24"/>
          <w:szCs w:val="24"/>
        </w:rPr>
      </w:pPr>
      <w:bookmarkStart w:id="8" w:name="_Toc94261406"/>
      <w:r w:rsidRPr="00907B12">
        <w:rPr>
          <w:rFonts w:ascii="Times New Roman" w:hAnsi="Times New Roman" w:cs="Times New Roman"/>
          <w:b/>
          <w:color w:val="auto"/>
          <w:sz w:val="24"/>
          <w:szCs w:val="24"/>
        </w:rPr>
        <w:t>Nivel Profesional:</w:t>
      </w:r>
      <w:bookmarkEnd w:id="8"/>
    </w:p>
    <w:p w:rsidR="006F1471" w:rsidRPr="00907B12" w:rsidRDefault="006F1471" w:rsidP="00C27248">
      <w:pPr>
        <w:spacing w:after="0" w:line="276" w:lineRule="auto"/>
        <w:rPr>
          <w:rFonts w:ascii="Times New Roman" w:hAnsi="Times New Roman" w:cs="Times New Roman"/>
          <w:sz w:val="24"/>
          <w:szCs w:val="24"/>
        </w:rPr>
      </w:pPr>
    </w:p>
    <w:p w:rsidR="000233E3" w:rsidRPr="00907B12" w:rsidRDefault="000233E3" w:rsidP="00C27248">
      <w:pPr>
        <w:spacing w:after="0" w:line="276" w:lineRule="auto"/>
        <w:jc w:val="both"/>
        <w:rPr>
          <w:rFonts w:ascii="Times New Roman" w:hAnsi="Times New Roman" w:cs="Times New Roman"/>
          <w:sz w:val="24"/>
          <w:szCs w:val="24"/>
        </w:rPr>
      </w:pPr>
      <w:r w:rsidRPr="00907B12">
        <w:rPr>
          <w:rFonts w:ascii="Times New Roman" w:hAnsi="Times New Roman" w:cs="Times New Roman"/>
          <w:sz w:val="24"/>
          <w:szCs w:val="24"/>
        </w:rPr>
        <w:t>Agrupa los empleos cuya naturaleza demanda la ejecución y aplicación de los</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conocimientos propios de cualquier carrera profesional, diferente a la técnica</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profesional y tecnológica, reconocida por la ley y que según su complejidad y</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competencias exigidas les pueda corresponder funciones de coordinación,</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supervisión y control de áreas internas encargadas de ejecutar los planes,</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programas y proyectos institucionales.</w:t>
      </w:r>
    </w:p>
    <w:p w:rsidR="00990B29" w:rsidRPr="00907B12" w:rsidRDefault="00990B29" w:rsidP="00C27248">
      <w:pPr>
        <w:spacing w:after="0" w:line="276" w:lineRule="auto"/>
        <w:jc w:val="both"/>
        <w:rPr>
          <w:rFonts w:ascii="Times New Roman" w:hAnsi="Times New Roman" w:cs="Times New Roman"/>
          <w:sz w:val="24"/>
          <w:szCs w:val="24"/>
        </w:rPr>
      </w:pPr>
    </w:p>
    <w:p w:rsidR="000233E3" w:rsidRPr="00907B12" w:rsidRDefault="000233E3" w:rsidP="00C27248">
      <w:pPr>
        <w:pStyle w:val="Ttulo2"/>
        <w:spacing w:before="0" w:line="276" w:lineRule="auto"/>
        <w:rPr>
          <w:rFonts w:ascii="Times New Roman" w:hAnsi="Times New Roman" w:cs="Times New Roman"/>
          <w:b/>
          <w:color w:val="auto"/>
          <w:sz w:val="24"/>
          <w:szCs w:val="24"/>
        </w:rPr>
      </w:pPr>
      <w:bookmarkStart w:id="9" w:name="_Toc94261407"/>
      <w:r w:rsidRPr="00907B12">
        <w:rPr>
          <w:rFonts w:ascii="Times New Roman" w:hAnsi="Times New Roman" w:cs="Times New Roman"/>
          <w:b/>
          <w:color w:val="auto"/>
          <w:sz w:val="24"/>
          <w:szCs w:val="24"/>
        </w:rPr>
        <w:t>Nivel Técnico:</w:t>
      </w:r>
      <w:bookmarkEnd w:id="9"/>
    </w:p>
    <w:p w:rsidR="00656F37" w:rsidRPr="00907B12" w:rsidRDefault="00656F37" w:rsidP="00AF7DDD">
      <w:pPr>
        <w:spacing w:line="276" w:lineRule="auto"/>
        <w:jc w:val="both"/>
        <w:rPr>
          <w:rFonts w:ascii="Times New Roman" w:hAnsi="Times New Roman" w:cs="Times New Roman"/>
          <w:sz w:val="24"/>
          <w:szCs w:val="24"/>
        </w:rPr>
      </w:pPr>
    </w:p>
    <w:p w:rsidR="000233E3" w:rsidRPr="00907B12" w:rsidRDefault="000233E3"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Comprende los empleos cuyas funciones exigen el desarrollo de procesos y</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procedimientos en labores técnicas misionales y de apoyo, así como las</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relacionadas con la aplicación de la ciencia y la tecnología.</w:t>
      </w:r>
    </w:p>
    <w:p w:rsidR="00C27248" w:rsidRPr="00907B12" w:rsidRDefault="00C27248" w:rsidP="00AF7DDD">
      <w:pPr>
        <w:spacing w:line="276" w:lineRule="auto"/>
        <w:jc w:val="both"/>
        <w:rPr>
          <w:rFonts w:ascii="Times New Roman" w:hAnsi="Times New Roman" w:cs="Times New Roman"/>
          <w:sz w:val="24"/>
          <w:szCs w:val="24"/>
        </w:rPr>
      </w:pPr>
    </w:p>
    <w:p w:rsidR="00C27248" w:rsidRPr="00907B12" w:rsidRDefault="00C27248" w:rsidP="00AF7DDD">
      <w:pPr>
        <w:pStyle w:val="Ttulo2"/>
        <w:spacing w:line="276" w:lineRule="auto"/>
        <w:rPr>
          <w:rFonts w:ascii="Times New Roman" w:hAnsi="Times New Roman" w:cs="Times New Roman"/>
          <w:b/>
          <w:color w:val="auto"/>
          <w:sz w:val="24"/>
          <w:szCs w:val="24"/>
        </w:rPr>
      </w:pPr>
      <w:bookmarkStart w:id="10" w:name="_Toc94261408"/>
    </w:p>
    <w:p w:rsidR="000233E3" w:rsidRPr="00907B12" w:rsidRDefault="000233E3" w:rsidP="00C27248">
      <w:pPr>
        <w:pStyle w:val="Ttulo2"/>
        <w:spacing w:before="0" w:line="276" w:lineRule="auto"/>
        <w:rPr>
          <w:rFonts w:ascii="Times New Roman" w:hAnsi="Times New Roman" w:cs="Times New Roman"/>
          <w:b/>
          <w:color w:val="auto"/>
          <w:sz w:val="24"/>
          <w:szCs w:val="24"/>
        </w:rPr>
      </w:pPr>
      <w:r w:rsidRPr="00907B12">
        <w:rPr>
          <w:rFonts w:ascii="Times New Roman" w:hAnsi="Times New Roman" w:cs="Times New Roman"/>
          <w:b/>
          <w:color w:val="auto"/>
          <w:sz w:val="24"/>
          <w:szCs w:val="24"/>
        </w:rPr>
        <w:t>Nivel Asistencial:</w:t>
      </w:r>
      <w:bookmarkEnd w:id="10"/>
    </w:p>
    <w:p w:rsidR="006F1471" w:rsidRPr="00907B12" w:rsidRDefault="006F1471" w:rsidP="00C27248">
      <w:pPr>
        <w:spacing w:line="276" w:lineRule="auto"/>
        <w:rPr>
          <w:rFonts w:ascii="Times New Roman" w:hAnsi="Times New Roman" w:cs="Times New Roman"/>
          <w:sz w:val="24"/>
          <w:szCs w:val="24"/>
        </w:rPr>
      </w:pPr>
    </w:p>
    <w:p w:rsidR="000233E3" w:rsidRPr="00907B12" w:rsidRDefault="000233E3" w:rsidP="00C27248">
      <w:pPr>
        <w:spacing w:after="0" w:line="276" w:lineRule="auto"/>
        <w:jc w:val="both"/>
        <w:rPr>
          <w:rFonts w:ascii="Times New Roman" w:hAnsi="Times New Roman" w:cs="Times New Roman"/>
          <w:sz w:val="24"/>
          <w:szCs w:val="24"/>
        </w:rPr>
      </w:pPr>
      <w:r w:rsidRPr="00907B12">
        <w:rPr>
          <w:rFonts w:ascii="Times New Roman" w:hAnsi="Times New Roman" w:cs="Times New Roman"/>
          <w:sz w:val="24"/>
          <w:szCs w:val="24"/>
        </w:rPr>
        <w:t>Comprende los empleos cuyas funciones implican el ejercicio de actividades de</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apoyo y complementarias de las tareas propias de los niveles superiores, o de</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labores que se caracterizan por el predominio de actividades manuales o tareas de</w:t>
      </w:r>
      <w:r w:rsidR="000627FE" w:rsidRPr="00907B12">
        <w:rPr>
          <w:rFonts w:ascii="Times New Roman" w:hAnsi="Times New Roman" w:cs="Times New Roman"/>
          <w:sz w:val="24"/>
          <w:szCs w:val="24"/>
        </w:rPr>
        <w:t xml:space="preserve"> </w:t>
      </w:r>
      <w:r w:rsidRPr="00907B12">
        <w:rPr>
          <w:rFonts w:ascii="Times New Roman" w:hAnsi="Times New Roman" w:cs="Times New Roman"/>
          <w:sz w:val="24"/>
          <w:szCs w:val="24"/>
        </w:rPr>
        <w:t>simple ejecución.</w:t>
      </w:r>
    </w:p>
    <w:p w:rsidR="000F1232" w:rsidRPr="00907B12" w:rsidRDefault="000F1232" w:rsidP="00C27248">
      <w:pPr>
        <w:spacing w:after="0" w:line="276" w:lineRule="auto"/>
        <w:jc w:val="both"/>
        <w:rPr>
          <w:rFonts w:ascii="Times New Roman" w:hAnsi="Times New Roman" w:cs="Times New Roman"/>
          <w:sz w:val="24"/>
          <w:szCs w:val="24"/>
        </w:rPr>
      </w:pPr>
    </w:p>
    <w:p w:rsidR="00D73C6D" w:rsidRPr="00907B12" w:rsidRDefault="00D73C6D" w:rsidP="00C27248">
      <w:pPr>
        <w:pStyle w:val="Ttulo1"/>
        <w:spacing w:line="276" w:lineRule="auto"/>
        <w:jc w:val="center"/>
        <w:rPr>
          <w:rFonts w:ascii="Times New Roman" w:hAnsi="Times New Roman" w:cs="Times New Roman"/>
          <w:b/>
          <w:color w:val="auto"/>
          <w:sz w:val="24"/>
          <w:szCs w:val="24"/>
        </w:rPr>
      </w:pPr>
      <w:bookmarkStart w:id="11" w:name="_Toc94261409"/>
      <w:r w:rsidRPr="00907B12">
        <w:rPr>
          <w:rFonts w:ascii="Times New Roman" w:hAnsi="Times New Roman" w:cs="Times New Roman"/>
          <w:b/>
          <w:color w:val="auto"/>
          <w:sz w:val="24"/>
          <w:szCs w:val="24"/>
        </w:rPr>
        <w:t>METODOLOGIA</w:t>
      </w:r>
      <w:bookmarkEnd w:id="11"/>
    </w:p>
    <w:p w:rsidR="006F1471" w:rsidRPr="00907B12" w:rsidRDefault="006F1471" w:rsidP="00C27248">
      <w:pPr>
        <w:spacing w:after="0" w:line="276" w:lineRule="auto"/>
        <w:rPr>
          <w:rFonts w:ascii="Times New Roman" w:hAnsi="Times New Roman" w:cs="Times New Roman"/>
          <w:sz w:val="24"/>
          <w:szCs w:val="24"/>
        </w:rPr>
      </w:pPr>
    </w:p>
    <w:p w:rsidR="0082795C" w:rsidRPr="00907B12" w:rsidRDefault="0082795C" w:rsidP="00547859">
      <w:pPr>
        <w:spacing w:after="0" w:line="276" w:lineRule="auto"/>
        <w:jc w:val="both"/>
        <w:rPr>
          <w:rFonts w:ascii="Times New Roman" w:hAnsi="Times New Roman" w:cs="Times New Roman"/>
          <w:sz w:val="24"/>
          <w:szCs w:val="24"/>
        </w:rPr>
      </w:pPr>
      <w:r w:rsidRPr="00907B12">
        <w:rPr>
          <w:rFonts w:ascii="Times New Roman" w:hAnsi="Times New Roman" w:cs="Times New Roman"/>
          <w:sz w:val="24"/>
          <w:szCs w:val="24"/>
        </w:rPr>
        <w:t>El Plan Anual de Vacantes, se desarrollará teniendo en cuenta el Capítulo 4 del documento expedido por el Departamento Administrativo de la Función Pública – DAFP- “</w:t>
      </w:r>
      <w:r w:rsidR="001178BD" w:rsidRPr="00907B12">
        <w:rPr>
          <w:rFonts w:ascii="Times New Roman" w:hAnsi="Times New Roman" w:cs="Times New Roman"/>
          <w:sz w:val="24"/>
          <w:szCs w:val="24"/>
        </w:rPr>
        <w:t>Lineamientos Para la Elaboración del Plan de Vacantes</w:t>
      </w:r>
      <w:r w:rsidRPr="00907B12">
        <w:rPr>
          <w:rFonts w:ascii="Times New Roman" w:hAnsi="Times New Roman" w:cs="Times New Roman"/>
          <w:sz w:val="24"/>
          <w:szCs w:val="24"/>
        </w:rPr>
        <w:t xml:space="preserve">”. El Jefe de </w:t>
      </w:r>
      <w:r w:rsidRPr="00907B12">
        <w:rPr>
          <w:rFonts w:ascii="Times New Roman" w:hAnsi="Times New Roman" w:cs="Times New Roman"/>
          <w:sz w:val="24"/>
          <w:szCs w:val="24"/>
        </w:rPr>
        <w:t>Talento Humano</w:t>
      </w:r>
      <w:r w:rsidRPr="00907B12">
        <w:rPr>
          <w:rFonts w:ascii="Times New Roman" w:hAnsi="Times New Roman" w:cs="Times New Roman"/>
          <w:sz w:val="24"/>
          <w:szCs w:val="24"/>
        </w:rPr>
        <w:t xml:space="preserve">, proyectará el primer día hábil del año, los cargos vacantes y actualizará mensualmente el plan cada vez que ocurra una vacancia definitiva de los empleos, por cualquier motivo que pueda generarse, de conformidad con lo estipulado en la Ley 909 de 2004 y se llevará dicha información en base de datos creada para tal fin. </w:t>
      </w:r>
    </w:p>
    <w:p w:rsidR="00E15EEF" w:rsidRPr="00907B12" w:rsidRDefault="00E15EEF" w:rsidP="00547859">
      <w:pPr>
        <w:spacing w:after="0" w:line="276" w:lineRule="auto"/>
        <w:jc w:val="both"/>
        <w:rPr>
          <w:rFonts w:ascii="Times New Roman" w:hAnsi="Times New Roman" w:cs="Times New Roman"/>
          <w:sz w:val="24"/>
          <w:szCs w:val="24"/>
        </w:rPr>
      </w:pPr>
    </w:p>
    <w:p w:rsidR="000F1232" w:rsidRPr="00907B12" w:rsidRDefault="0082795C"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Tabla 1. Planta de cargos personal administrativo.</w:t>
      </w:r>
    </w:p>
    <w:tbl>
      <w:tblPr>
        <w:tblStyle w:val="Tablaconcuadrcula"/>
        <w:tblW w:w="9175" w:type="dxa"/>
        <w:tblLook w:val="04A0" w:firstRow="1" w:lastRow="0" w:firstColumn="1" w:lastColumn="0" w:noHBand="0" w:noVBand="1"/>
      </w:tblPr>
      <w:tblGrid>
        <w:gridCol w:w="4038"/>
        <w:gridCol w:w="1492"/>
        <w:gridCol w:w="1137"/>
        <w:gridCol w:w="1137"/>
        <w:gridCol w:w="1371"/>
      </w:tblGrid>
      <w:tr w:rsidR="00907B12" w:rsidRPr="00907B12" w:rsidTr="00BF0637">
        <w:trPr>
          <w:trHeight w:val="300"/>
        </w:trPr>
        <w:tc>
          <w:tcPr>
            <w:tcW w:w="4038" w:type="dxa"/>
            <w:noWrap/>
            <w:hideMark/>
          </w:tcPr>
          <w:p w:rsidR="00E15EEF" w:rsidRPr="00907B12" w:rsidRDefault="00E15EEF" w:rsidP="00E15EEF">
            <w:pPr>
              <w:spacing w:line="276" w:lineRule="auto"/>
              <w:jc w:val="both"/>
              <w:rPr>
                <w:rFonts w:ascii="Times New Roman" w:hAnsi="Times New Roman" w:cs="Times New Roman"/>
                <w:b/>
                <w:bCs/>
                <w:sz w:val="18"/>
                <w:szCs w:val="18"/>
              </w:rPr>
            </w:pPr>
            <w:r w:rsidRPr="00907B12">
              <w:rPr>
                <w:rFonts w:ascii="Times New Roman" w:hAnsi="Times New Roman" w:cs="Times New Roman"/>
                <w:b/>
                <w:bCs/>
                <w:sz w:val="18"/>
                <w:szCs w:val="18"/>
              </w:rPr>
              <w:t>DENOMINACION DEL CARGO</w:t>
            </w:r>
          </w:p>
        </w:tc>
        <w:tc>
          <w:tcPr>
            <w:tcW w:w="1492" w:type="dxa"/>
            <w:noWrap/>
            <w:hideMark/>
          </w:tcPr>
          <w:p w:rsidR="00E15EEF" w:rsidRPr="00907B12" w:rsidRDefault="00E15EEF" w:rsidP="00E15EEF">
            <w:pPr>
              <w:spacing w:line="276" w:lineRule="auto"/>
              <w:jc w:val="both"/>
              <w:rPr>
                <w:rFonts w:ascii="Times New Roman" w:hAnsi="Times New Roman" w:cs="Times New Roman"/>
                <w:b/>
                <w:bCs/>
                <w:sz w:val="18"/>
                <w:szCs w:val="18"/>
              </w:rPr>
            </w:pPr>
            <w:r w:rsidRPr="00907B12">
              <w:rPr>
                <w:rFonts w:ascii="Times New Roman" w:hAnsi="Times New Roman" w:cs="Times New Roman"/>
                <w:b/>
                <w:bCs/>
                <w:sz w:val="18"/>
                <w:szCs w:val="18"/>
              </w:rPr>
              <w:t xml:space="preserve">NIVEL </w:t>
            </w:r>
          </w:p>
        </w:tc>
        <w:tc>
          <w:tcPr>
            <w:tcW w:w="1137" w:type="dxa"/>
            <w:noWrap/>
            <w:hideMark/>
          </w:tcPr>
          <w:p w:rsidR="00E15EEF" w:rsidRPr="00907B12" w:rsidRDefault="00E15EEF" w:rsidP="00E15EEF">
            <w:pPr>
              <w:spacing w:line="276" w:lineRule="auto"/>
              <w:jc w:val="both"/>
              <w:rPr>
                <w:rFonts w:ascii="Times New Roman" w:hAnsi="Times New Roman" w:cs="Times New Roman"/>
                <w:b/>
                <w:bCs/>
                <w:sz w:val="18"/>
                <w:szCs w:val="18"/>
              </w:rPr>
            </w:pPr>
            <w:r w:rsidRPr="00907B12">
              <w:rPr>
                <w:rFonts w:ascii="Times New Roman" w:hAnsi="Times New Roman" w:cs="Times New Roman"/>
                <w:b/>
                <w:bCs/>
                <w:sz w:val="18"/>
                <w:szCs w:val="18"/>
              </w:rPr>
              <w:t>CODIGO</w:t>
            </w:r>
          </w:p>
        </w:tc>
        <w:tc>
          <w:tcPr>
            <w:tcW w:w="1137" w:type="dxa"/>
            <w:noWrap/>
            <w:hideMark/>
          </w:tcPr>
          <w:p w:rsidR="00E15EEF" w:rsidRPr="00907B12" w:rsidRDefault="00E15EEF" w:rsidP="00E15EEF">
            <w:pPr>
              <w:spacing w:line="276" w:lineRule="auto"/>
              <w:jc w:val="both"/>
              <w:rPr>
                <w:rFonts w:ascii="Times New Roman" w:hAnsi="Times New Roman" w:cs="Times New Roman"/>
                <w:b/>
                <w:bCs/>
                <w:sz w:val="18"/>
                <w:szCs w:val="18"/>
              </w:rPr>
            </w:pPr>
            <w:r w:rsidRPr="00907B12">
              <w:rPr>
                <w:rFonts w:ascii="Times New Roman" w:hAnsi="Times New Roman" w:cs="Times New Roman"/>
                <w:b/>
                <w:bCs/>
                <w:sz w:val="18"/>
                <w:szCs w:val="18"/>
              </w:rPr>
              <w:t>GRADO</w:t>
            </w:r>
          </w:p>
        </w:tc>
        <w:tc>
          <w:tcPr>
            <w:tcW w:w="1371" w:type="dxa"/>
            <w:noWrap/>
            <w:hideMark/>
          </w:tcPr>
          <w:p w:rsidR="00E15EEF" w:rsidRPr="00907B12" w:rsidRDefault="00E15EEF" w:rsidP="00E15EEF">
            <w:pPr>
              <w:spacing w:line="276" w:lineRule="auto"/>
              <w:jc w:val="both"/>
              <w:rPr>
                <w:rFonts w:ascii="Times New Roman" w:hAnsi="Times New Roman" w:cs="Times New Roman"/>
                <w:b/>
                <w:bCs/>
                <w:sz w:val="18"/>
                <w:szCs w:val="18"/>
              </w:rPr>
            </w:pPr>
            <w:r w:rsidRPr="00907B12">
              <w:rPr>
                <w:rFonts w:ascii="Times New Roman" w:hAnsi="Times New Roman" w:cs="Times New Roman"/>
                <w:b/>
                <w:bCs/>
                <w:sz w:val="18"/>
                <w:szCs w:val="18"/>
              </w:rPr>
              <w:t># CARGOS</w:t>
            </w:r>
          </w:p>
        </w:tc>
      </w:tr>
      <w:tr w:rsidR="00907B12" w:rsidRPr="00907B12" w:rsidTr="00BF0637">
        <w:trPr>
          <w:trHeight w:val="315"/>
        </w:trPr>
        <w:tc>
          <w:tcPr>
            <w:tcW w:w="4038" w:type="dxa"/>
            <w:noWrap/>
            <w:hideMark/>
          </w:tcPr>
          <w:p w:rsidR="00E15EEF" w:rsidRPr="00907B12" w:rsidRDefault="00B00625"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 xml:space="preserve">RECTOR </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OO45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24</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15"/>
        </w:trPr>
        <w:tc>
          <w:tcPr>
            <w:tcW w:w="4038" w:type="dxa"/>
            <w:noWrap/>
            <w:hideMark/>
          </w:tcPr>
          <w:p w:rsidR="00E15EEF" w:rsidRPr="00907B12" w:rsidRDefault="00E15EEF" w:rsidP="00B00625">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V</w:t>
            </w:r>
            <w:r w:rsidR="00B00625" w:rsidRPr="00907B12">
              <w:rPr>
                <w:rFonts w:ascii="Times New Roman" w:hAnsi="Times New Roman" w:cs="Times New Roman"/>
                <w:sz w:val="18"/>
                <w:szCs w:val="18"/>
              </w:rPr>
              <w:t>ICERRECTORES</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OO60</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19</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w:t>
            </w:r>
          </w:p>
        </w:tc>
      </w:tr>
      <w:tr w:rsidR="00907B12" w:rsidRPr="00907B12" w:rsidTr="00BF0637">
        <w:trPr>
          <w:trHeight w:val="315"/>
        </w:trPr>
        <w:tc>
          <w:tcPr>
            <w:tcW w:w="4038" w:type="dxa"/>
            <w:noWrap/>
            <w:hideMark/>
          </w:tcPr>
          <w:p w:rsidR="00E15EEF" w:rsidRPr="00907B12" w:rsidRDefault="00B00625"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 xml:space="preserve">SECRETARIA GENERAL </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OO37</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16</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30"/>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DECANO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OO85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8</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JEFE DE OFICINA</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O137</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7</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DIRECTORES DE PROGRAMAS</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OO95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8</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DIRECTOR DE CENTRO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OO95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DIRECTOR DE CONSULTORIO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OO95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3</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ADM. FONDO DE PENSIONES</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OO95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COORD. GESTION DEL CTO.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OO95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COORD. GESTION DE CALIDAD</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OO95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CONTADOR,PAGADOR, ALMACENISTA</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OO95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5</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3</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ASES: PLANEACION, CONTROL Y RELACIONES</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ASESOR</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1045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8</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3</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ASESOR JURIDICO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1045</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7</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ASISTENTE DE RECTORIA</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DIRECTIVO</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1020</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 ESPECIALIZADO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2027</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 ESPECIALIZADO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2028</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18</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  ESPECIALIZADO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2028</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17</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 ESPECIALIZADO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2044</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16</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5</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 ESPECIALIZADO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2028</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14</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PRPFESIONAL ESPECIALIZADO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2028</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13</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 ESPECIALIZADO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2028</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12</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5</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 UNIVERSITARIO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PROFESIONAL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2024</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11</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10</w:t>
            </w:r>
          </w:p>
        </w:tc>
      </w:tr>
      <w:tr w:rsidR="00907B12" w:rsidRPr="00907B12" w:rsidTr="00BF0637">
        <w:trPr>
          <w:trHeight w:val="315"/>
        </w:trPr>
        <w:tc>
          <w:tcPr>
            <w:tcW w:w="4038"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TECNICO ADMINISTRATIVO</w:t>
            </w:r>
          </w:p>
        </w:tc>
        <w:tc>
          <w:tcPr>
            <w:tcW w:w="1492"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TECNICO</w:t>
            </w:r>
          </w:p>
        </w:tc>
        <w:tc>
          <w:tcPr>
            <w:tcW w:w="1137"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3124</w:t>
            </w:r>
          </w:p>
        </w:tc>
        <w:tc>
          <w:tcPr>
            <w:tcW w:w="1137"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18</w:t>
            </w:r>
          </w:p>
        </w:tc>
        <w:tc>
          <w:tcPr>
            <w:tcW w:w="1371"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11</w:t>
            </w:r>
          </w:p>
        </w:tc>
      </w:tr>
      <w:tr w:rsidR="00907B12" w:rsidRPr="00907B12" w:rsidTr="00BF0637">
        <w:trPr>
          <w:trHeight w:val="315"/>
        </w:trPr>
        <w:tc>
          <w:tcPr>
            <w:tcW w:w="4038"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TECNICO ADMINISTRATIVO</w:t>
            </w:r>
          </w:p>
        </w:tc>
        <w:tc>
          <w:tcPr>
            <w:tcW w:w="1492"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TECNICO</w:t>
            </w:r>
          </w:p>
        </w:tc>
        <w:tc>
          <w:tcPr>
            <w:tcW w:w="1137"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3124</w:t>
            </w:r>
          </w:p>
        </w:tc>
        <w:tc>
          <w:tcPr>
            <w:tcW w:w="1137"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16</w:t>
            </w:r>
          </w:p>
        </w:tc>
        <w:tc>
          <w:tcPr>
            <w:tcW w:w="1371"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8</w:t>
            </w:r>
          </w:p>
        </w:tc>
      </w:tr>
      <w:tr w:rsidR="00907B12" w:rsidRPr="00907B12" w:rsidTr="00BF0637">
        <w:trPr>
          <w:trHeight w:val="315"/>
        </w:trPr>
        <w:tc>
          <w:tcPr>
            <w:tcW w:w="4038"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TECNICO OPERATIVO</w:t>
            </w:r>
          </w:p>
        </w:tc>
        <w:tc>
          <w:tcPr>
            <w:tcW w:w="1492"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TECNICO</w:t>
            </w:r>
          </w:p>
        </w:tc>
        <w:tc>
          <w:tcPr>
            <w:tcW w:w="1137"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3124</w:t>
            </w:r>
          </w:p>
        </w:tc>
        <w:tc>
          <w:tcPr>
            <w:tcW w:w="1137"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15</w:t>
            </w:r>
          </w:p>
        </w:tc>
        <w:tc>
          <w:tcPr>
            <w:tcW w:w="1371" w:type="dxa"/>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6</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SECRETARIA BILINGÜE</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4182</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26</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SECRETARIA EJECUTIVA</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4210</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23</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18</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SECRETARIA EJECUTIVA</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4210</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26</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AUXILIAR ADMINISTRATIVO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4210</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26</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AUXILIAR ADMINISTRATIVO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4044</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6</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AUXILIAR DE SERVICIOS GENERALES</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4044</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13</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18</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CONDUCTOR MECANICO</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4103</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20</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 xml:space="preserve">OPERARIO CALIFICADO </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4169</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21</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12</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CELADOR</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4169</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16</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19</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TRABAJADORES OFICIALES</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ASISTENCIAL</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4097</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21</w:t>
            </w:r>
          </w:p>
        </w:tc>
        <w:tc>
          <w:tcPr>
            <w:tcW w:w="1371"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24</w:t>
            </w:r>
          </w:p>
        </w:tc>
      </w:tr>
      <w:tr w:rsidR="00907B12" w:rsidRPr="00907B12" w:rsidTr="00BF0637">
        <w:trPr>
          <w:trHeight w:val="315"/>
        </w:trPr>
        <w:tc>
          <w:tcPr>
            <w:tcW w:w="4038" w:type="dxa"/>
            <w:noWrap/>
            <w:hideMark/>
          </w:tcPr>
          <w:p w:rsidR="00E15EEF" w:rsidRPr="00907B12" w:rsidRDefault="00E15EEF" w:rsidP="00E15EEF">
            <w:pPr>
              <w:spacing w:line="276" w:lineRule="auto"/>
              <w:jc w:val="both"/>
              <w:rPr>
                <w:rFonts w:ascii="Times New Roman" w:hAnsi="Times New Roman" w:cs="Times New Roman"/>
                <w:b/>
                <w:sz w:val="18"/>
                <w:szCs w:val="18"/>
              </w:rPr>
            </w:pPr>
            <w:r w:rsidRPr="00907B12">
              <w:rPr>
                <w:rFonts w:ascii="Times New Roman" w:hAnsi="Times New Roman" w:cs="Times New Roman"/>
                <w:b/>
                <w:sz w:val="18"/>
                <w:szCs w:val="18"/>
              </w:rPr>
              <w:t>TOTAL</w:t>
            </w:r>
          </w:p>
        </w:tc>
        <w:tc>
          <w:tcPr>
            <w:tcW w:w="1492"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 </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 </w:t>
            </w:r>
          </w:p>
        </w:tc>
        <w:tc>
          <w:tcPr>
            <w:tcW w:w="1137" w:type="dxa"/>
            <w:noWrap/>
            <w:hideMark/>
          </w:tcPr>
          <w:p w:rsidR="00E15EEF" w:rsidRPr="00907B12" w:rsidRDefault="00E15EEF" w:rsidP="00E15EEF">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 </w:t>
            </w:r>
          </w:p>
        </w:tc>
        <w:tc>
          <w:tcPr>
            <w:tcW w:w="1371" w:type="dxa"/>
            <w:noWrap/>
            <w:hideMark/>
          </w:tcPr>
          <w:p w:rsidR="00E15EEF" w:rsidRPr="00907B12" w:rsidRDefault="00E15EEF" w:rsidP="00E15EEF">
            <w:pPr>
              <w:spacing w:line="276" w:lineRule="auto"/>
              <w:jc w:val="both"/>
              <w:rPr>
                <w:rFonts w:ascii="Times New Roman" w:hAnsi="Times New Roman" w:cs="Times New Roman"/>
                <w:b/>
                <w:bCs/>
                <w:sz w:val="18"/>
                <w:szCs w:val="18"/>
              </w:rPr>
            </w:pPr>
            <w:r w:rsidRPr="00907B12">
              <w:rPr>
                <w:rFonts w:ascii="Times New Roman" w:hAnsi="Times New Roman" w:cs="Times New Roman"/>
                <w:b/>
                <w:bCs/>
                <w:sz w:val="18"/>
                <w:szCs w:val="18"/>
              </w:rPr>
              <w:t>261</w:t>
            </w:r>
          </w:p>
        </w:tc>
      </w:tr>
    </w:tbl>
    <w:p w:rsidR="00CF1926" w:rsidRPr="00907B12" w:rsidRDefault="00CF1926" w:rsidP="00AF7DDD">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 xml:space="preserve">Fuente: </w:t>
      </w:r>
      <w:r w:rsidR="00ED5A56" w:rsidRPr="00907B12">
        <w:rPr>
          <w:rFonts w:ascii="Times New Roman" w:hAnsi="Times New Roman" w:cs="Times New Roman"/>
          <w:sz w:val="18"/>
          <w:szCs w:val="18"/>
        </w:rPr>
        <w:t>elaboración</w:t>
      </w:r>
      <w:r w:rsidR="002F206C" w:rsidRPr="00907B12">
        <w:rPr>
          <w:rFonts w:ascii="Times New Roman" w:hAnsi="Times New Roman" w:cs="Times New Roman"/>
          <w:sz w:val="18"/>
          <w:szCs w:val="18"/>
        </w:rPr>
        <w:t xml:space="preserve"> propia, con base en el Plan V</w:t>
      </w:r>
      <w:r w:rsidRPr="00907B12">
        <w:rPr>
          <w:rFonts w:ascii="Times New Roman" w:hAnsi="Times New Roman" w:cs="Times New Roman"/>
          <w:sz w:val="18"/>
          <w:szCs w:val="18"/>
        </w:rPr>
        <w:t>acante</w:t>
      </w:r>
      <w:r w:rsidR="00D12430" w:rsidRPr="00907B12">
        <w:rPr>
          <w:rFonts w:ascii="Times New Roman" w:hAnsi="Times New Roman" w:cs="Times New Roman"/>
          <w:sz w:val="18"/>
          <w:szCs w:val="18"/>
        </w:rPr>
        <w:t xml:space="preserve"> de la UTCH</w:t>
      </w:r>
      <w:r w:rsidRPr="00907B12">
        <w:rPr>
          <w:rFonts w:ascii="Times New Roman" w:hAnsi="Times New Roman" w:cs="Times New Roman"/>
          <w:sz w:val="18"/>
          <w:szCs w:val="18"/>
        </w:rPr>
        <w:t xml:space="preserve"> </w:t>
      </w:r>
    </w:p>
    <w:p w:rsidR="000F1232" w:rsidRPr="00907B12" w:rsidRDefault="003208BD"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Tabla 2. Vacantes planta de cargos administrativas por nivel y grado</w:t>
      </w:r>
    </w:p>
    <w:tbl>
      <w:tblPr>
        <w:tblW w:w="9175" w:type="dxa"/>
        <w:tblCellMar>
          <w:left w:w="70" w:type="dxa"/>
          <w:right w:w="70" w:type="dxa"/>
        </w:tblCellMar>
        <w:tblLook w:val="04A0" w:firstRow="1" w:lastRow="0" w:firstColumn="1" w:lastColumn="0" w:noHBand="0" w:noVBand="1"/>
      </w:tblPr>
      <w:tblGrid>
        <w:gridCol w:w="562"/>
        <w:gridCol w:w="3686"/>
        <w:gridCol w:w="2551"/>
        <w:gridCol w:w="1134"/>
        <w:gridCol w:w="1242"/>
      </w:tblGrid>
      <w:tr w:rsidR="00907B12" w:rsidRPr="007F7F84" w:rsidTr="006057F0">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b/>
                <w:bCs/>
                <w:sz w:val="18"/>
                <w:szCs w:val="18"/>
                <w:lang w:eastAsia="es-CO"/>
              </w:rPr>
            </w:pPr>
            <w:r w:rsidRPr="007F7F84">
              <w:rPr>
                <w:rFonts w:ascii="Times New Roman" w:eastAsia="Times New Roman" w:hAnsi="Times New Roman" w:cs="Times New Roman"/>
                <w:b/>
                <w:bCs/>
                <w:sz w:val="18"/>
                <w:szCs w:val="18"/>
                <w:lang w:eastAsia="es-CO"/>
              </w:rPr>
              <w:t xml:space="preserve">No.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b/>
                <w:bCs/>
                <w:sz w:val="18"/>
                <w:szCs w:val="18"/>
                <w:lang w:eastAsia="es-CO"/>
              </w:rPr>
            </w:pPr>
            <w:r w:rsidRPr="007F7F84">
              <w:rPr>
                <w:rFonts w:ascii="Times New Roman" w:eastAsia="Times New Roman" w:hAnsi="Times New Roman" w:cs="Times New Roman"/>
                <w:b/>
                <w:bCs/>
                <w:sz w:val="18"/>
                <w:szCs w:val="18"/>
                <w:lang w:eastAsia="es-CO"/>
              </w:rPr>
              <w:t xml:space="preserve">Dependencia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b/>
                <w:bCs/>
                <w:sz w:val="18"/>
                <w:szCs w:val="18"/>
                <w:lang w:eastAsia="es-CO"/>
              </w:rPr>
            </w:pPr>
            <w:r w:rsidRPr="007F7F84">
              <w:rPr>
                <w:rFonts w:ascii="Times New Roman" w:eastAsia="Times New Roman" w:hAnsi="Times New Roman" w:cs="Times New Roman"/>
                <w:b/>
                <w:bCs/>
                <w:sz w:val="18"/>
                <w:szCs w:val="18"/>
                <w:lang w:eastAsia="es-CO"/>
              </w:rPr>
              <w:t xml:space="preserve">Denominación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b/>
                <w:bCs/>
                <w:sz w:val="18"/>
                <w:szCs w:val="18"/>
                <w:lang w:eastAsia="es-CO"/>
              </w:rPr>
            </w:pPr>
            <w:r w:rsidRPr="007F7F84">
              <w:rPr>
                <w:rFonts w:ascii="Times New Roman" w:eastAsia="Times New Roman" w:hAnsi="Times New Roman" w:cs="Times New Roman"/>
                <w:b/>
                <w:bCs/>
                <w:sz w:val="18"/>
                <w:szCs w:val="18"/>
                <w:lang w:eastAsia="es-CO"/>
              </w:rPr>
              <w:t xml:space="preserve">Código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b/>
                <w:bCs/>
                <w:sz w:val="18"/>
                <w:szCs w:val="18"/>
                <w:lang w:eastAsia="es-CO"/>
              </w:rPr>
            </w:pPr>
            <w:r w:rsidRPr="007F7F84">
              <w:rPr>
                <w:rFonts w:ascii="Times New Roman" w:eastAsia="Times New Roman" w:hAnsi="Times New Roman" w:cs="Times New Roman"/>
                <w:b/>
                <w:bCs/>
                <w:sz w:val="18"/>
                <w:szCs w:val="18"/>
                <w:lang w:eastAsia="es-CO"/>
              </w:rPr>
              <w:t xml:space="preserve">Grado </w:t>
            </w:r>
          </w:p>
        </w:tc>
      </w:tr>
      <w:tr w:rsidR="00907B12" w:rsidRPr="007F7F84" w:rsidTr="006057F0">
        <w:trPr>
          <w:trHeight w:val="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Asistente Profesional de Evaluación</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 xml:space="preserve">Profesional Especializado </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2028</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18</w:t>
            </w:r>
          </w:p>
        </w:tc>
      </w:tr>
      <w:tr w:rsidR="00907B12" w:rsidRPr="007F7F84" w:rsidTr="006057F0">
        <w:trPr>
          <w:trHeight w:val="24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Calibri" w:hAnsi="Times New Roman" w:cs="Times New Roman"/>
                <w:sz w:val="18"/>
                <w:szCs w:val="18"/>
              </w:rPr>
              <w:t>Asistente de Comité de Puntaje</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 xml:space="preserve">Profesional Especializado </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2028</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16</w:t>
            </w:r>
          </w:p>
        </w:tc>
      </w:tr>
      <w:tr w:rsidR="00907B12" w:rsidRPr="007F7F84" w:rsidTr="006057F0">
        <w:trPr>
          <w:trHeight w:val="46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5</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Calibri" w:hAnsi="Times New Roman" w:cs="Times New Roman"/>
                <w:sz w:val="18"/>
                <w:szCs w:val="18"/>
                <w:lang w:bidi="es-ES"/>
              </w:rPr>
              <w:t xml:space="preserve">Asistente del Vicerrector, Auxiliar de Cuentas, Presupuesto, </w:t>
            </w:r>
            <w:r w:rsidRPr="007F7F84">
              <w:rPr>
                <w:rFonts w:ascii="Times New Roman" w:eastAsia="Calibri" w:hAnsi="Times New Roman" w:cs="Times New Roman"/>
                <w:sz w:val="18"/>
                <w:szCs w:val="18"/>
              </w:rPr>
              <w:t>Asistente del Coordinador S.I.G.C.</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 xml:space="preserve">Profesional Especializado </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2028</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14</w:t>
            </w:r>
          </w:p>
        </w:tc>
      </w:tr>
      <w:tr w:rsidR="00907B12" w:rsidRPr="007F7F84" w:rsidTr="006057F0">
        <w:trPr>
          <w:trHeight w:val="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Calibri" w:hAnsi="Times New Roman" w:cs="Times New Roman"/>
                <w:sz w:val="18"/>
                <w:szCs w:val="18"/>
                <w:lang w:bidi="es-ES"/>
              </w:rPr>
              <w:t>Apoyo a la Gestión de Bienestar Universitario</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 xml:space="preserve">Profesional Especializado </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2028</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12</w:t>
            </w:r>
          </w:p>
        </w:tc>
      </w:tr>
      <w:tr w:rsidR="00907B12" w:rsidRPr="007F7F84" w:rsidTr="006057F0">
        <w:trPr>
          <w:trHeight w:val="18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Calibri" w:hAnsi="Times New Roman" w:cs="Times New Roman"/>
                <w:sz w:val="18"/>
                <w:szCs w:val="18"/>
              </w:rPr>
              <w:t xml:space="preserve">Asistente Consejo Superior, Recepción y Archivo de Documentos, </w:t>
            </w:r>
            <w:r w:rsidRPr="007F7F84">
              <w:rPr>
                <w:rFonts w:ascii="Times New Roman" w:eastAsia="Calibri" w:hAnsi="Times New Roman" w:cs="Times New Roman"/>
                <w:sz w:val="18"/>
                <w:szCs w:val="18"/>
                <w:lang w:bidi="es-ES"/>
              </w:rPr>
              <w:t>Curador Herbario, Ciencias Biológicas, Auxiliar Contable</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 xml:space="preserve">Profesional Universitario </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2024</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11</w:t>
            </w:r>
          </w:p>
        </w:tc>
      </w:tr>
      <w:tr w:rsidR="00907B12" w:rsidRPr="007F7F84" w:rsidTr="006057F0">
        <w:trPr>
          <w:trHeight w:val="55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7</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0762DF">
            <w:pPr>
              <w:spacing w:after="0" w:line="240" w:lineRule="auto"/>
              <w:rPr>
                <w:rFonts w:ascii="Times New Roman" w:eastAsia="Times New Roman" w:hAnsi="Times New Roman" w:cs="Times New Roman"/>
                <w:sz w:val="18"/>
                <w:szCs w:val="18"/>
                <w:lang w:eastAsia="es-CO"/>
              </w:rPr>
            </w:pPr>
            <w:r w:rsidRPr="007F7F84">
              <w:rPr>
                <w:rFonts w:ascii="Times New Roman" w:eastAsia="Calibri" w:hAnsi="Times New Roman" w:cs="Times New Roman"/>
                <w:sz w:val="18"/>
                <w:szCs w:val="18"/>
              </w:rPr>
              <w:t xml:space="preserve">Coordinador archivo general, apoyo a la gestión de la vicerrectoría financiera, </w:t>
            </w:r>
            <w:r w:rsidRPr="007F7F84">
              <w:rPr>
                <w:rFonts w:ascii="Times New Roman" w:eastAsia="Calibri" w:hAnsi="Times New Roman" w:cs="Times New Roman"/>
                <w:sz w:val="18"/>
                <w:szCs w:val="18"/>
                <w:lang w:val="es-ES" w:bidi="es-ES"/>
              </w:rPr>
              <w:t xml:space="preserve">créditos </w:t>
            </w:r>
            <w:proofErr w:type="spellStart"/>
            <w:r w:rsidRPr="007F7F84">
              <w:rPr>
                <w:rFonts w:ascii="Times New Roman" w:eastAsia="Calibri" w:hAnsi="Times New Roman" w:cs="Times New Roman"/>
                <w:sz w:val="18"/>
                <w:szCs w:val="18"/>
                <w:lang w:val="es-ES" w:bidi="es-ES"/>
              </w:rPr>
              <w:t>Icetex</w:t>
            </w:r>
            <w:proofErr w:type="spellEnd"/>
            <w:r w:rsidRPr="007F7F84">
              <w:rPr>
                <w:rFonts w:ascii="Times New Roman" w:eastAsia="Calibri" w:hAnsi="Times New Roman" w:cs="Times New Roman"/>
                <w:sz w:val="18"/>
                <w:szCs w:val="18"/>
                <w:lang w:val="es-ES" w:bidi="es-ES"/>
              </w:rPr>
              <w:t xml:space="preserve"> y cartera,</w:t>
            </w:r>
            <w:r w:rsidR="000762DF" w:rsidRPr="00907B12">
              <w:rPr>
                <w:rFonts w:ascii="Times New Roman" w:eastAsia="Calibri" w:hAnsi="Times New Roman" w:cs="Times New Roman"/>
                <w:sz w:val="18"/>
                <w:szCs w:val="18"/>
                <w:lang w:val="es-ES" w:bidi="es-ES"/>
              </w:rPr>
              <w:t xml:space="preserve"> </w:t>
            </w:r>
            <w:r w:rsidRPr="007F7F84">
              <w:rPr>
                <w:rFonts w:ascii="Times New Roman" w:eastAsia="Calibri" w:hAnsi="Times New Roman" w:cs="Times New Roman"/>
                <w:sz w:val="18"/>
                <w:szCs w:val="18"/>
                <w:lang w:val="es-ES" w:bidi="es-ES"/>
              </w:rPr>
              <w:t>Técnico de equipos audio visuales auditorio,</w:t>
            </w:r>
            <w:r w:rsidR="000762DF" w:rsidRPr="00907B12">
              <w:rPr>
                <w:rFonts w:ascii="Times New Roman" w:eastAsia="Calibri" w:hAnsi="Times New Roman" w:cs="Times New Roman"/>
                <w:sz w:val="18"/>
                <w:szCs w:val="18"/>
                <w:lang w:val="es-ES" w:bidi="es-ES"/>
              </w:rPr>
              <w:t xml:space="preserve"> </w:t>
            </w:r>
            <w:r w:rsidRPr="007F7F84">
              <w:rPr>
                <w:rFonts w:ascii="Times New Roman" w:eastAsia="Times New Roman" w:hAnsi="Times New Roman" w:cs="Times New Roman"/>
                <w:sz w:val="18"/>
                <w:szCs w:val="18"/>
                <w:lang w:eastAsia="es-CO"/>
              </w:rPr>
              <w:t>Archivo General, Asistente Vice docencia 2,  Auditorio,  Música y Danza</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Técnico Administrativo</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3124</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18</w:t>
            </w:r>
          </w:p>
        </w:tc>
      </w:tr>
      <w:tr w:rsidR="00907B12" w:rsidRPr="007F7F84" w:rsidTr="006057F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3</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Facturación en financiera, Regulación, Graficas Universitaria</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Técnico Administrativo</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3124</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16</w:t>
            </w:r>
          </w:p>
        </w:tc>
      </w:tr>
      <w:tr w:rsidR="00907B12" w:rsidRPr="007F7F84" w:rsidTr="00BE6DDA">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Rectoría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Secretaria Bilingüe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4182</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26</w:t>
            </w:r>
          </w:p>
        </w:tc>
      </w:tr>
      <w:tr w:rsidR="00907B12" w:rsidRPr="007F7F84" w:rsidTr="006057F0">
        <w:trPr>
          <w:trHeight w:val="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8</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Talento Humano</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Secretaria Ejecutiva</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4210</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23</w:t>
            </w:r>
          </w:p>
        </w:tc>
      </w:tr>
      <w:tr w:rsidR="00907B12" w:rsidRPr="007F7F84" w:rsidTr="006057F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16</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Talento Humano</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Secretaria Ejecutiva</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4210</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20</w:t>
            </w:r>
          </w:p>
        </w:tc>
      </w:tr>
      <w:tr w:rsidR="00907B12" w:rsidRPr="007F7F84" w:rsidTr="006057F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 xml:space="preserve">Bienestar Universitario, Archivo Central </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Auxiliar Administrativo</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4044</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20</w:t>
            </w:r>
          </w:p>
        </w:tc>
      </w:tr>
      <w:tr w:rsidR="00907B12" w:rsidRPr="007F7F84" w:rsidTr="006057F0">
        <w:trPr>
          <w:trHeight w:val="7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8</w:t>
            </w:r>
          </w:p>
        </w:tc>
        <w:tc>
          <w:tcPr>
            <w:tcW w:w="3686" w:type="dxa"/>
            <w:tcBorders>
              <w:top w:val="nil"/>
              <w:left w:val="nil"/>
              <w:bottom w:val="single" w:sz="4" w:space="0" w:color="auto"/>
              <w:right w:val="single" w:sz="4" w:space="0" w:color="auto"/>
            </w:tcBorders>
            <w:shd w:val="clear" w:color="auto" w:fill="auto"/>
            <w:noWrap/>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 xml:space="preserve"> Talento Humano </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Auxiliar de Servicios Generales</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4044</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13</w:t>
            </w:r>
          </w:p>
        </w:tc>
      </w:tr>
      <w:tr w:rsidR="00907B12" w:rsidRPr="007F7F84" w:rsidTr="006057F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1</w:t>
            </w:r>
          </w:p>
        </w:tc>
        <w:tc>
          <w:tcPr>
            <w:tcW w:w="3686"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Vice administrativa</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Conductor Mecánico</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4103</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20</w:t>
            </w:r>
          </w:p>
        </w:tc>
      </w:tr>
      <w:tr w:rsidR="00907B12" w:rsidRPr="007F7F84" w:rsidTr="006057F0">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center"/>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8</w:t>
            </w:r>
          </w:p>
        </w:tc>
        <w:tc>
          <w:tcPr>
            <w:tcW w:w="3686" w:type="dxa"/>
            <w:tcBorders>
              <w:top w:val="nil"/>
              <w:left w:val="nil"/>
              <w:bottom w:val="single" w:sz="4" w:space="0" w:color="auto"/>
              <w:right w:val="single" w:sz="4" w:space="0" w:color="auto"/>
            </w:tcBorders>
            <w:shd w:val="clear" w:color="auto" w:fill="auto"/>
            <w:noWrap/>
            <w:vAlign w:val="bottom"/>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 Radio Universidad, Mantenimiento (2), Graficas Universitarias (2), Granja, Sistemas, Istmina</w:t>
            </w:r>
          </w:p>
        </w:tc>
        <w:tc>
          <w:tcPr>
            <w:tcW w:w="2551"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Operario Calificado</w:t>
            </w:r>
          </w:p>
        </w:tc>
        <w:tc>
          <w:tcPr>
            <w:tcW w:w="1134"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4169</w:t>
            </w:r>
          </w:p>
        </w:tc>
        <w:tc>
          <w:tcPr>
            <w:tcW w:w="1242" w:type="dxa"/>
            <w:tcBorders>
              <w:top w:val="nil"/>
              <w:left w:val="nil"/>
              <w:bottom w:val="single" w:sz="4" w:space="0" w:color="auto"/>
              <w:right w:val="single" w:sz="4" w:space="0" w:color="auto"/>
            </w:tcBorders>
            <w:shd w:val="clear" w:color="auto" w:fill="auto"/>
            <w:vAlign w:val="center"/>
            <w:hideMark/>
          </w:tcPr>
          <w:p w:rsidR="007F7F84" w:rsidRPr="007F7F84" w:rsidRDefault="007F7F84" w:rsidP="007F7F84">
            <w:pPr>
              <w:spacing w:after="0" w:line="240" w:lineRule="auto"/>
              <w:jc w:val="right"/>
              <w:rPr>
                <w:rFonts w:ascii="Times New Roman" w:eastAsia="Times New Roman" w:hAnsi="Times New Roman" w:cs="Times New Roman"/>
                <w:sz w:val="18"/>
                <w:szCs w:val="18"/>
                <w:lang w:eastAsia="es-CO"/>
              </w:rPr>
            </w:pPr>
            <w:r w:rsidRPr="007F7F84">
              <w:rPr>
                <w:rFonts w:ascii="Times New Roman" w:eastAsia="Times New Roman" w:hAnsi="Times New Roman" w:cs="Times New Roman"/>
                <w:sz w:val="18"/>
                <w:szCs w:val="18"/>
                <w:lang w:eastAsia="es-CO"/>
              </w:rPr>
              <w:t>21</w:t>
            </w:r>
          </w:p>
        </w:tc>
      </w:tr>
      <w:tr w:rsidR="00907B12" w:rsidRPr="007F7F84" w:rsidTr="006057F0">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7F7F84" w:rsidRPr="007F7F84" w:rsidRDefault="007F7F84" w:rsidP="007F7F84">
            <w:pPr>
              <w:spacing w:after="0" w:line="240" w:lineRule="auto"/>
              <w:jc w:val="center"/>
              <w:rPr>
                <w:rFonts w:ascii="Times New Roman" w:eastAsia="Times New Roman" w:hAnsi="Times New Roman" w:cs="Times New Roman"/>
                <w:b/>
                <w:sz w:val="18"/>
                <w:szCs w:val="18"/>
                <w:lang w:eastAsia="es-CO"/>
              </w:rPr>
            </w:pPr>
            <w:r w:rsidRPr="007F7F84">
              <w:rPr>
                <w:rFonts w:ascii="Times New Roman" w:eastAsia="Times New Roman" w:hAnsi="Times New Roman" w:cs="Times New Roman"/>
                <w:b/>
                <w:sz w:val="18"/>
                <w:szCs w:val="18"/>
                <w:lang w:eastAsia="es-CO"/>
              </w:rPr>
              <w:t>68</w:t>
            </w:r>
          </w:p>
        </w:tc>
        <w:tc>
          <w:tcPr>
            <w:tcW w:w="8613" w:type="dxa"/>
            <w:gridSpan w:val="4"/>
            <w:tcBorders>
              <w:top w:val="nil"/>
              <w:left w:val="nil"/>
              <w:bottom w:val="single" w:sz="4" w:space="0" w:color="auto"/>
              <w:right w:val="single" w:sz="4" w:space="0" w:color="auto"/>
            </w:tcBorders>
            <w:shd w:val="clear" w:color="auto" w:fill="auto"/>
            <w:noWrap/>
            <w:vAlign w:val="bottom"/>
            <w:hideMark/>
          </w:tcPr>
          <w:p w:rsidR="007F7F84" w:rsidRPr="007F7F84" w:rsidRDefault="007F7F84" w:rsidP="007F7F84">
            <w:pPr>
              <w:spacing w:after="0" w:line="240" w:lineRule="auto"/>
              <w:jc w:val="center"/>
              <w:rPr>
                <w:rFonts w:ascii="Times New Roman" w:eastAsia="Times New Roman" w:hAnsi="Times New Roman" w:cs="Times New Roman"/>
                <w:b/>
                <w:sz w:val="18"/>
                <w:szCs w:val="18"/>
                <w:lang w:eastAsia="es-CO"/>
              </w:rPr>
            </w:pPr>
            <w:r w:rsidRPr="007F7F84">
              <w:rPr>
                <w:rFonts w:ascii="Times New Roman" w:eastAsia="Times New Roman" w:hAnsi="Times New Roman" w:cs="Times New Roman"/>
                <w:b/>
                <w:sz w:val="18"/>
                <w:szCs w:val="18"/>
                <w:lang w:eastAsia="es-CO"/>
              </w:rPr>
              <w:t>Total cargos vacantes de la planta Global dela Universidad Tecnológica del Chocó</w:t>
            </w:r>
          </w:p>
        </w:tc>
      </w:tr>
    </w:tbl>
    <w:p w:rsidR="002F206C" w:rsidRPr="00907B12" w:rsidRDefault="002F206C" w:rsidP="00AF7DDD">
      <w:pPr>
        <w:spacing w:line="276" w:lineRule="auto"/>
        <w:jc w:val="both"/>
        <w:rPr>
          <w:rFonts w:ascii="Times New Roman" w:hAnsi="Times New Roman" w:cs="Times New Roman"/>
          <w:sz w:val="18"/>
          <w:szCs w:val="18"/>
        </w:rPr>
      </w:pPr>
      <w:r w:rsidRPr="00907B12">
        <w:rPr>
          <w:rFonts w:ascii="Times New Roman" w:hAnsi="Times New Roman" w:cs="Times New Roman"/>
          <w:sz w:val="18"/>
          <w:szCs w:val="18"/>
        </w:rPr>
        <w:t xml:space="preserve">Fuente: elaboración propia, con base en el Plan Vacante </w:t>
      </w:r>
      <w:r w:rsidR="00D12430" w:rsidRPr="00907B12">
        <w:rPr>
          <w:rFonts w:ascii="Times New Roman" w:hAnsi="Times New Roman" w:cs="Times New Roman"/>
          <w:sz w:val="18"/>
          <w:szCs w:val="18"/>
        </w:rPr>
        <w:t>de la UTCH</w:t>
      </w:r>
    </w:p>
    <w:p w:rsidR="008C4621" w:rsidRPr="00907B12" w:rsidRDefault="008C4621" w:rsidP="00AF7DDD">
      <w:pPr>
        <w:spacing w:line="276" w:lineRule="auto"/>
        <w:jc w:val="both"/>
        <w:rPr>
          <w:rFonts w:ascii="Times New Roman" w:hAnsi="Times New Roman" w:cs="Times New Roman"/>
          <w:b/>
          <w:sz w:val="24"/>
          <w:szCs w:val="24"/>
        </w:rPr>
      </w:pPr>
    </w:p>
    <w:p w:rsidR="008C4621" w:rsidRPr="00907B12" w:rsidRDefault="008C4621" w:rsidP="00AF7DDD">
      <w:pPr>
        <w:pStyle w:val="Ttulo2"/>
        <w:spacing w:line="276" w:lineRule="auto"/>
        <w:rPr>
          <w:rFonts w:ascii="Times New Roman" w:hAnsi="Times New Roman" w:cs="Times New Roman"/>
          <w:b/>
          <w:color w:val="auto"/>
          <w:sz w:val="24"/>
          <w:szCs w:val="24"/>
        </w:rPr>
      </w:pPr>
      <w:bookmarkStart w:id="12" w:name="_Toc94261410"/>
      <w:r w:rsidRPr="00907B12">
        <w:rPr>
          <w:rFonts w:ascii="Times New Roman" w:hAnsi="Times New Roman" w:cs="Times New Roman"/>
          <w:b/>
          <w:color w:val="auto"/>
          <w:sz w:val="24"/>
          <w:szCs w:val="24"/>
        </w:rPr>
        <w:t>Metodología de Previsión</w:t>
      </w:r>
      <w:bookmarkEnd w:id="12"/>
    </w:p>
    <w:p w:rsidR="006F1471" w:rsidRPr="00907B12" w:rsidRDefault="006F1471" w:rsidP="00AF7DDD">
      <w:pPr>
        <w:spacing w:line="276" w:lineRule="auto"/>
        <w:rPr>
          <w:rFonts w:ascii="Times New Roman" w:hAnsi="Times New Roman" w:cs="Times New Roman"/>
          <w:sz w:val="24"/>
          <w:szCs w:val="24"/>
        </w:rPr>
      </w:pPr>
    </w:p>
    <w:p w:rsidR="008C4621" w:rsidRPr="00907B12" w:rsidRDefault="008C4621" w:rsidP="00AF7DDD">
      <w:pPr>
        <w:pStyle w:val="Prrafodelista"/>
        <w:numPr>
          <w:ilvl w:val="0"/>
          <w:numId w:val="26"/>
        </w:num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Una vez se genere una vacante, ésta deberá actualizarse en la base de datos</w:t>
      </w:r>
      <w:r w:rsidR="00E10954" w:rsidRPr="00907B12">
        <w:rPr>
          <w:rFonts w:ascii="Times New Roman" w:hAnsi="Times New Roman" w:cs="Times New Roman"/>
          <w:sz w:val="24"/>
          <w:szCs w:val="24"/>
        </w:rPr>
        <w:t xml:space="preserve"> </w:t>
      </w:r>
      <w:r w:rsidRPr="00907B12">
        <w:rPr>
          <w:rFonts w:ascii="Times New Roman" w:hAnsi="Times New Roman" w:cs="Times New Roman"/>
          <w:sz w:val="24"/>
          <w:szCs w:val="24"/>
        </w:rPr>
        <w:t xml:space="preserve">mensual que administra la </w:t>
      </w:r>
      <w:r w:rsidR="006F33F6" w:rsidRPr="00907B12">
        <w:rPr>
          <w:rFonts w:ascii="Times New Roman" w:hAnsi="Times New Roman" w:cs="Times New Roman"/>
          <w:sz w:val="24"/>
          <w:szCs w:val="24"/>
        </w:rPr>
        <w:t>Oficina de Talen</w:t>
      </w:r>
      <w:r w:rsidR="0004155B" w:rsidRPr="00907B12">
        <w:rPr>
          <w:rFonts w:ascii="Times New Roman" w:hAnsi="Times New Roman" w:cs="Times New Roman"/>
          <w:sz w:val="24"/>
          <w:szCs w:val="24"/>
        </w:rPr>
        <w:t>to</w:t>
      </w:r>
      <w:r w:rsidR="006F33F6" w:rsidRPr="00907B12">
        <w:rPr>
          <w:rFonts w:ascii="Times New Roman" w:hAnsi="Times New Roman" w:cs="Times New Roman"/>
          <w:sz w:val="24"/>
          <w:szCs w:val="24"/>
        </w:rPr>
        <w:t xml:space="preserve"> Humano y Servicios Administrativos</w:t>
      </w:r>
      <w:r w:rsidRPr="00907B12">
        <w:rPr>
          <w:rFonts w:ascii="Times New Roman" w:hAnsi="Times New Roman" w:cs="Times New Roman"/>
          <w:sz w:val="24"/>
          <w:szCs w:val="24"/>
        </w:rPr>
        <w:t>.</w:t>
      </w:r>
    </w:p>
    <w:p w:rsidR="008C4621" w:rsidRPr="00907B12" w:rsidRDefault="008C4621" w:rsidP="00AF7DDD">
      <w:pPr>
        <w:pStyle w:val="Prrafodelista"/>
        <w:numPr>
          <w:ilvl w:val="0"/>
          <w:numId w:val="26"/>
        </w:num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 xml:space="preserve">Actualmente el número de vacantes asciende a </w:t>
      </w:r>
      <w:r w:rsidR="00975D55" w:rsidRPr="00907B12">
        <w:rPr>
          <w:rFonts w:ascii="Times New Roman" w:hAnsi="Times New Roman" w:cs="Times New Roman"/>
          <w:sz w:val="24"/>
          <w:szCs w:val="24"/>
        </w:rPr>
        <w:t>68</w:t>
      </w:r>
      <w:r w:rsidRPr="00907B12">
        <w:rPr>
          <w:rFonts w:ascii="Times New Roman" w:hAnsi="Times New Roman" w:cs="Times New Roman"/>
          <w:sz w:val="24"/>
          <w:szCs w:val="24"/>
        </w:rPr>
        <w:t xml:space="preserve">, es decir el </w:t>
      </w:r>
      <w:r w:rsidR="009B19E0" w:rsidRPr="00907B12">
        <w:rPr>
          <w:rFonts w:ascii="Times New Roman" w:hAnsi="Times New Roman" w:cs="Times New Roman"/>
          <w:sz w:val="24"/>
          <w:szCs w:val="24"/>
        </w:rPr>
        <w:t>10.2</w:t>
      </w:r>
      <w:r w:rsidRPr="00907B12">
        <w:rPr>
          <w:rFonts w:ascii="Times New Roman" w:hAnsi="Times New Roman" w:cs="Times New Roman"/>
          <w:sz w:val="24"/>
          <w:szCs w:val="24"/>
        </w:rPr>
        <w:t>% del total</w:t>
      </w:r>
      <w:r w:rsidR="00D50DE5" w:rsidRPr="00907B12">
        <w:rPr>
          <w:rFonts w:ascii="Times New Roman" w:hAnsi="Times New Roman" w:cs="Times New Roman"/>
          <w:sz w:val="24"/>
          <w:szCs w:val="24"/>
        </w:rPr>
        <w:t xml:space="preserve"> </w:t>
      </w:r>
      <w:r w:rsidRPr="00907B12">
        <w:rPr>
          <w:rFonts w:ascii="Times New Roman" w:hAnsi="Times New Roman" w:cs="Times New Roman"/>
          <w:sz w:val="24"/>
          <w:szCs w:val="24"/>
        </w:rPr>
        <w:t>de cargos teniendo en cuenta que la planta de personal se encuentra</w:t>
      </w:r>
      <w:r w:rsidR="0004155B" w:rsidRPr="00907B12">
        <w:rPr>
          <w:rFonts w:ascii="Times New Roman" w:hAnsi="Times New Roman" w:cs="Times New Roman"/>
          <w:sz w:val="24"/>
          <w:szCs w:val="24"/>
        </w:rPr>
        <w:t xml:space="preserve">n vacantes temporales y definitivas </w:t>
      </w:r>
      <w:r w:rsidRPr="00907B12">
        <w:rPr>
          <w:rFonts w:ascii="Times New Roman" w:hAnsi="Times New Roman" w:cs="Times New Roman"/>
          <w:sz w:val="24"/>
          <w:szCs w:val="24"/>
        </w:rPr>
        <w:t xml:space="preserve">, la acción que ha realizado la </w:t>
      </w:r>
      <w:r w:rsidR="00975D55" w:rsidRPr="00907B12">
        <w:rPr>
          <w:rFonts w:ascii="Times New Roman" w:hAnsi="Times New Roman" w:cs="Times New Roman"/>
          <w:sz w:val="24"/>
          <w:szCs w:val="24"/>
        </w:rPr>
        <w:t>Oficina de Talento Humano</w:t>
      </w:r>
      <w:r w:rsidR="0004155B" w:rsidRPr="00907B12">
        <w:rPr>
          <w:rFonts w:ascii="Times New Roman" w:hAnsi="Times New Roman" w:cs="Times New Roman"/>
          <w:sz w:val="24"/>
          <w:szCs w:val="24"/>
        </w:rPr>
        <w:t xml:space="preserve"> tiende a ir supliendo esas vacantes con encargos del personal de planta que tenga las competencias para ello y con nombramientos provisionales de personal externo, mientras que la institución convoca a concurso de méritos para ingreso y ascensos  a los cargos de carrera administrativa. </w:t>
      </w:r>
    </w:p>
    <w:p w:rsidR="00CF1926" w:rsidRPr="00907B12" w:rsidRDefault="00B30B82" w:rsidP="00056F45">
      <w:pPr>
        <w:pStyle w:val="Prrafodelista"/>
        <w:numPr>
          <w:ilvl w:val="0"/>
          <w:numId w:val="26"/>
        </w:numPr>
        <w:spacing w:after="0" w:line="276" w:lineRule="auto"/>
        <w:jc w:val="both"/>
        <w:rPr>
          <w:rFonts w:ascii="Times New Roman" w:hAnsi="Times New Roman" w:cs="Times New Roman"/>
          <w:sz w:val="24"/>
          <w:szCs w:val="24"/>
        </w:rPr>
      </w:pPr>
      <w:r w:rsidRPr="00907B12">
        <w:rPr>
          <w:rFonts w:ascii="Times New Roman" w:hAnsi="Times New Roman" w:cs="Times New Roman"/>
          <w:sz w:val="24"/>
          <w:szCs w:val="24"/>
        </w:rPr>
        <w:t xml:space="preserve">Se considera que con lo anterior se suplen las vacantes para el cumplimiento del objetivo misional de la institución, de esta forma no se paralicen los proceso y la organización presente un servicio eficiente y supla las necesidades </w:t>
      </w:r>
      <w:r w:rsidR="008C4621" w:rsidRPr="00907B12">
        <w:rPr>
          <w:rFonts w:ascii="Times New Roman" w:hAnsi="Times New Roman" w:cs="Times New Roman"/>
          <w:sz w:val="24"/>
          <w:szCs w:val="24"/>
        </w:rPr>
        <w:t>de talento humano que tiene actualmente la</w:t>
      </w:r>
      <w:r w:rsidR="00D50DE5" w:rsidRPr="00907B12">
        <w:rPr>
          <w:rFonts w:ascii="Times New Roman" w:hAnsi="Times New Roman" w:cs="Times New Roman"/>
          <w:sz w:val="24"/>
          <w:szCs w:val="24"/>
        </w:rPr>
        <w:t xml:space="preserve"> </w:t>
      </w:r>
      <w:r w:rsidR="008C4621" w:rsidRPr="00907B12">
        <w:rPr>
          <w:rFonts w:ascii="Times New Roman" w:hAnsi="Times New Roman" w:cs="Times New Roman"/>
          <w:sz w:val="24"/>
          <w:szCs w:val="24"/>
        </w:rPr>
        <w:t>Institución.</w:t>
      </w:r>
    </w:p>
    <w:p w:rsidR="00770FED" w:rsidRPr="00907B12" w:rsidRDefault="00770FED" w:rsidP="00770FED">
      <w:pPr>
        <w:pStyle w:val="Prrafodelista"/>
        <w:spacing w:after="0" w:line="276" w:lineRule="auto"/>
        <w:jc w:val="both"/>
        <w:rPr>
          <w:rFonts w:ascii="Times New Roman" w:hAnsi="Times New Roman" w:cs="Times New Roman"/>
          <w:sz w:val="24"/>
          <w:szCs w:val="24"/>
        </w:rPr>
      </w:pPr>
    </w:p>
    <w:p w:rsidR="00D73C6D" w:rsidRPr="00907B12" w:rsidRDefault="00D73C6D" w:rsidP="004D4D58">
      <w:pPr>
        <w:pStyle w:val="Ttulo1"/>
        <w:spacing w:line="276" w:lineRule="auto"/>
        <w:jc w:val="center"/>
        <w:rPr>
          <w:rFonts w:ascii="Times New Roman" w:hAnsi="Times New Roman" w:cs="Times New Roman"/>
          <w:b/>
          <w:color w:val="auto"/>
          <w:sz w:val="24"/>
          <w:szCs w:val="24"/>
        </w:rPr>
      </w:pPr>
      <w:bookmarkStart w:id="13" w:name="_Toc94261411"/>
      <w:r w:rsidRPr="00907B12">
        <w:rPr>
          <w:rFonts w:ascii="Times New Roman" w:hAnsi="Times New Roman" w:cs="Times New Roman"/>
          <w:b/>
          <w:color w:val="auto"/>
          <w:sz w:val="24"/>
          <w:szCs w:val="24"/>
        </w:rPr>
        <w:t>DESARROLLO DE LAS ACCIONES ORIENTADAS A CUBRIR LAS NECESIDADES IDENTIFICADAS</w:t>
      </w:r>
      <w:bookmarkEnd w:id="13"/>
    </w:p>
    <w:p w:rsidR="00AE063C" w:rsidRPr="00907B12" w:rsidRDefault="00AE063C" w:rsidP="00AF7DDD">
      <w:pPr>
        <w:spacing w:line="276" w:lineRule="auto"/>
        <w:jc w:val="both"/>
        <w:rPr>
          <w:rFonts w:ascii="Times New Roman" w:hAnsi="Times New Roman" w:cs="Times New Roman"/>
          <w:sz w:val="24"/>
          <w:szCs w:val="24"/>
        </w:rPr>
      </w:pPr>
    </w:p>
    <w:p w:rsidR="00665687" w:rsidRPr="00907B12" w:rsidRDefault="00AE063C" w:rsidP="00AF7DDD">
      <w:pPr>
        <w:spacing w:line="276" w:lineRule="auto"/>
        <w:jc w:val="both"/>
        <w:rPr>
          <w:rFonts w:ascii="Times New Roman" w:hAnsi="Times New Roman" w:cs="Times New Roman"/>
          <w:sz w:val="24"/>
          <w:szCs w:val="24"/>
        </w:rPr>
      </w:pPr>
      <w:r w:rsidRPr="00907B12">
        <w:rPr>
          <w:rFonts w:ascii="Times New Roman" w:hAnsi="Times New Roman" w:cs="Times New Roman"/>
          <w:sz w:val="24"/>
          <w:szCs w:val="24"/>
        </w:rPr>
        <w:t xml:space="preserve">En relación con los posibles movimientos dentro de la planta de personal, estos se pueden presentar a través de la figura de encargo o comisión de servicios en un empleo de Libre Nombramiento y Remoción, además de los movimientos de traslado y reubicación de la planta global por necesidades del servicio. </w:t>
      </w:r>
    </w:p>
    <w:p w:rsidR="00665687" w:rsidRPr="00907B12" w:rsidRDefault="00665687" w:rsidP="00AF7DDD">
      <w:pPr>
        <w:spacing w:line="276" w:lineRule="auto"/>
        <w:jc w:val="both"/>
        <w:rPr>
          <w:rFonts w:ascii="Times New Roman" w:hAnsi="Times New Roman" w:cs="Times New Roman"/>
          <w:sz w:val="24"/>
          <w:szCs w:val="24"/>
        </w:rPr>
      </w:pPr>
    </w:p>
    <w:p w:rsidR="00665687" w:rsidRPr="00907B12" w:rsidRDefault="00665687" w:rsidP="00AF7DDD">
      <w:pPr>
        <w:spacing w:line="276" w:lineRule="auto"/>
        <w:jc w:val="both"/>
        <w:rPr>
          <w:rFonts w:ascii="Times New Roman" w:hAnsi="Times New Roman" w:cs="Times New Roman"/>
          <w:sz w:val="24"/>
          <w:szCs w:val="24"/>
        </w:rPr>
      </w:pPr>
    </w:p>
    <w:p w:rsidR="00BF5EC9" w:rsidRPr="00907B12" w:rsidRDefault="00AE063C" w:rsidP="00AF7DDD">
      <w:pPr>
        <w:spacing w:line="276" w:lineRule="auto"/>
        <w:jc w:val="both"/>
        <w:rPr>
          <w:rFonts w:ascii="Times New Roman" w:hAnsi="Times New Roman" w:cs="Times New Roman"/>
          <w:b/>
          <w:sz w:val="24"/>
          <w:szCs w:val="24"/>
        </w:rPr>
      </w:pPr>
      <w:r w:rsidRPr="00907B12">
        <w:rPr>
          <w:rFonts w:ascii="Times New Roman" w:hAnsi="Times New Roman" w:cs="Times New Roman"/>
          <w:sz w:val="24"/>
          <w:szCs w:val="24"/>
        </w:rPr>
        <w:t>El encargo es una situación administrativa, una forma de provisión de las vacantes definitivas o temporales y un derecho de los empleados públicos con derechos de carrera para que, si cumplen los requisitos, el nominador los designe de manera transitoria para asumir en forma total o parcial las funciones de otro empleo vacante por falta temporal o definitiva de su titular, desvinculándose o no de las funciones propias de su cargo</w:t>
      </w:r>
      <w:r w:rsidR="00E13F8E" w:rsidRPr="00907B12">
        <w:rPr>
          <w:rFonts w:ascii="Times New Roman" w:hAnsi="Times New Roman" w:cs="Times New Roman"/>
          <w:sz w:val="24"/>
          <w:szCs w:val="24"/>
        </w:rPr>
        <w:t xml:space="preserve">. </w:t>
      </w:r>
    </w:p>
    <w:sectPr w:rsidR="00BF5EC9" w:rsidRPr="00907B12" w:rsidSect="007D6FF9">
      <w:headerReference w:type="default" r:id="rId8"/>
      <w:footerReference w:type="default" r:id="rId9"/>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BB6" w:rsidRDefault="00501BB6" w:rsidP="00E77C20">
      <w:pPr>
        <w:spacing w:after="0" w:line="240" w:lineRule="auto"/>
      </w:pPr>
      <w:r>
        <w:separator/>
      </w:r>
    </w:p>
  </w:endnote>
  <w:endnote w:type="continuationSeparator" w:id="0">
    <w:p w:rsidR="00501BB6" w:rsidRDefault="00501BB6"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27" w:rsidRDefault="00931227" w:rsidP="00E77C20">
    <w:pPr>
      <w:pStyle w:val="Piedepgina"/>
      <w:jc w:val="center"/>
    </w:pPr>
    <w:r>
      <w:rPr>
        <w:noProof/>
        <w:lang w:eastAsia="es-CO"/>
      </w:rPr>
      <w:drawing>
        <wp:inline distT="0" distB="0" distL="0" distR="0">
          <wp:extent cx="5572125" cy="10508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9024" cy="10578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BB6" w:rsidRDefault="00501BB6" w:rsidP="00E77C20">
      <w:pPr>
        <w:spacing w:after="0" w:line="240" w:lineRule="auto"/>
      </w:pPr>
      <w:r>
        <w:separator/>
      </w:r>
    </w:p>
  </w:footnote>
  <w:footnote w:type="continuationSeparator" w:id="0">
    <w:p w:rsidR="00501BB6" w:rsidRDefault="00501BB6"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27" w:rsidRDefault="00931227">
    <w:pPr>
      <w:pStyle w:val="Encabezado"/>
    </w:pPr>
    <w:r w:rsidRPr="00CD3544">
      <w:rPr>
        <w:noProof/>
        <w:lang w:eastAsia="es-CO"/>
      </w:rPr>
      <w:drawing>
        <wp:anchor distT="0" distB="0" distL="114300" distR="114300" simplePos="0" relativeHeight="251659264" behindDoc="0" locked="0" layoutInCell="1" allowOverlap="1" wp14:anchorId="681554D1" wp14:editId="1563CE6A">
          <wp:simplePos x="0" y="0"/>
          <wp:positionH relativeFrom="column">
            <wp:posOffset>-866775</wp:posOffset>
          </wp:positionH>
          <wp:positionV relativeFrom="paragraph">
            <wp:posOffset>-305435</wp:posOffset>
          </wp:positionV>
          <wp:extent cx="2806065" cy="980440"/>
          <wp:effectExtent l="0" t="0" r="0" b="0"/>
          <wp:wrapSquare wrapText="bothSides"/>
          <wp:docPr id="11" name="Imagen 11" descr="C:\Users\PAULA_2\Desktop\Socialización Manual LISTO- 07-03-16\Logos Dependencias\dependencias modificados\Oficina de talento Hum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A_2\Desktop\Socialización Manual LISTO- 07-03-16\Logos Dependencias\dependencias modificados\Oficina de talento Human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18" r="2489"/>
                  <a:stretch/>
                </pic:blipFill>
                <pic:spPr bwMode="auto">
                  <a:xfrm>
                    <a:off x="0" y="0"/>
                    <a:ext cx="2806065" cy="98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6192" behindDoc="0" locked="0" layoutInCell="1" allowOverlap="1" wp14:anchorId="3A6551D8" wp14:editId="5C01A801">
              <wp:simplePos x="0" y="0"/>
              <wp:positionH relativeFrom="column">
                <wp:posOffset>4731538</wp:posOffset>
              </wp:positionH>
              <wp:positionV relativeFrom="paragraph">
                <wp:posOffset>-10839</wp:posOffset>
              </wp:positionV>
              <wp:extent cx="1617785" cy="712177"/>
              <wp:effectExtent l="0" t="0" r="1905" b="0"/>
              <wp:wrapNone/>
              <wp:docPr id="3" name="3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1227" w:rsidRPr="00084FD6" w:rsidRDefault="00931227" w:rsidP="00AC17DE">
                          <w:pPr>
                            <w:spacing w:after="0" w:line="240" w:lineRule="auto"/>
                            <w:rPr>
                              <w:sz w:val="14"/>
                              <w:szCs w:val="14"/>
                              <w:lang w:val="es-ES"/>
                            </w:rPr>
                          </w:pPr>
                          <w:r w:rsidRPr="00084FD6">
                            <w:rPr>
                              <w:sz w:val="14"/>
                              <w:szCs w:val="14"/>
                              <w:lang w:val="es-ES"/>
                            </w:rPr>
                            <w:t>Código</w:t>
                          </w:r>
                          <w:r>
                            <w:rPr>
                              <w:sz w:val="14"/>
                              <w:szCs w:val="14"/>
                              <w:lang w:val="es-ES"/>
                            </w:rPr>
                            <w:t>: F-GCO</w:t>
                          </w:r>
                          <w:r w:rsidRPr="001153F3">
                            <w:rPr>
                              <w:sz w:val="14"/>
                              <w:szCs w:val="14"/>
                              <w:lang w:val="es-ES"/>
                            </w:rPr>
                            <w:t>M-1</w:t>
                          </w:r>
                          <w:r>
                            <w:rPr>
                              <w:sz w:val="14"/>
                              <w:szCs w:val="14"/>
                              <w:lang w:val="es-ES"/>
                            </w:rPr>
                            <w:t>1</w:t>
                          </w:r>
                        </w:p>
                        <w:p w:rsidR="00931227" w:rsidRPr="00084FD6" w:rsidRDefault="00931227" w:rsidP="00AC17DE">
                          <w:pPr>
                            <w:spacing w:after="0" w:line="240" w:lineRule="auto"/>
                            <w:rPr>
                              <w:sz w:val="14"/>
                              <w:szCs w:val="14"/>
                              <w:lang w:val="es-ES"/>
                            </w:rPr>
                          </w:pPr>
                          <w:r w:rsidRPr="00084FD6">
                            <w:rPr>
                              <w:sz w:val="14"/>
                              <w:szCs w:val="14"/>
                              <w:lang w:val="es-ES"/>
                            </w:rPr>
                            <w:t>Versión: 0</w:t>
                          </w:r>
                          <w:r>
                            <w:rPr>
                              <w:sz w:val="14"/>
                              <w:szCs w:val="14"/>
                              <w:lang w:val="es-ES"/>
                            </w:rPr>
                            <w:t>2</w:t>
                          </w:r>
                        </w:p>
                        <w:p w:rsidR="00931227" w:rsidRPr="00084FD6" w:rsidRDefault="00931227" w:rsidP="00AC17DE">
                          <w:pPr>
                            <w:spacing w:after="0" w:line="240" w:lineRule="auto"/>
                            <w:rPr>
                              <w:sz w:val="14"/>
                              <w:szCs w:val="14"/>
                              <w:lang w:val="es-ES"/>
                            </w:rPr>
                          </w:pPr>
                          <w:r w:rsidRPr="00084FD6">
                            <w:rPr>
                              <w:sz w:val="14"/>
                              <w:szCs w:val="14"/>
                              <w:lang w:val="es-ES"/>
                            </w:rPr>
                            <w:t xml:space="preserve">Fecha: </w:t>
                          </w:r>
                          <w:r>
                            <w:rPr>
                              <w:sz w:val="14"/>
                              <w:szCs w:val="14"/>
                              <w:lang w:val="es-ES"/>
                            </w:rPr>
                            <w:t>19</w:t>
                          </w:r>
                          <w:r w:rsidRPr="00084FD6">
                            <w:rPr>
                              <w:sz w:val="14"/>
                              <w:szCs w:val="14"/>
                              <w:lang w:val="es-ES"/>
                            </w:rPr>
                            <w:t>-</w:t>
                          </w:r>
                          <w:r>
                            <w:rPr>
                              <w:sz w:val="14"/>
                              <w:szCs w:val="14"/>
                              <w:lang w:val="es-ES"/>
                            </w:rPr>
                            <w:t>02-2021</w:t>
                          </w:r>
                        </w:p>
                        <w:p w:rsidR="00931227" w:rsidRPr="00084FD6" w:rsidRDefault="00931227" w:rsidP="00AC17DE">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6551D8" id="_x0000_t202" coordsize="21600,21600" o:spt="202" path="m,l,21600r21600,l21600,xe">
              <v:stroke joinstyle="miter"/>
              <v:path gradientshapeok="t" o:connecttype="rect"/>
            </v:shapetype>
            <v:shape id="3 Cuadro de texto" o:spid="_x0000_s1026" type="#_x0000_t202" style="position:absolute;margin-left:372.55pt;margin-top:-.85pt;width:127.4pt;height:56.1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" fillcolor="white [3201]" stroked="f" strokeweight=".5pt">
              <v:textbox>
                <w:txbxContent>
                  <w:p w:rsidR="00931227" w:rsidRPr="00084FD6" w:rsidRDefault="00931227" w:rsidP="00AC17DE">
                    <w:pPr>
                      <w:spacing w:after="0" w:line="240" w:lineRule="auto"/>
                      <w:rPr>
                        <w:sz w:val="14"/>
                        <w:szCs w:val="14"/>
                        <w:lang w:val="es-ES"/>
                      </w:rPr>
                    </w:pPr>
                    <w:r w:rsidRPr="00084FD6">
                      <w:rPr>
                        <w:sz w:val="14"/>
                        <w:szCs w:val="14"/>
                        <w:lang w:val="es-ES"/>
                      </w:rPr>
                      <w:t>Código</w:t>
                    </w:r>
                    <w:r>
                      <w:rPr>
                        <w:sz w:val="14"/>
                        <w:szCs w:val="14"/>
                        <w:lang w:val="es-ES"/>
                      </w:rPr>
                      <w:t>: F-GCO</w:t>
                    </w:r>
                    <w:r w:rsidRPr="001153F3">
                      <w:rPr>
                        <w:sz w:val="14"/>
                        <w:szCs w:val="14"/>
                        <w:lang w:val="es-ES"/>
                      </w:rPr>
                      <w:t>M-1</w:t>
                    </w:r>
                    <w:r>
                      <w:rPr>
                        <w:sz w:val="14"/>
                        <w:szCs w:val="14"/>
                        <w:lang w:val="es-ES"/>
                      </w:rPr>
                      <w:t>1</w:t>
                    </w:r>
                  </w:p>
                  <w:p w:rsidR="00931227" w:rsidRPr="00084FD6" w:rsidRDefault="00931227" w:rsidP="00AC17DE">
                    <w:pPr>
                      <w:spacing w:after="0" w:line="240" w:lineRule="auto"/>
                      <w:rPr>
                        <w:sz w:val="14"/>
                        <w:szCs w:val="14"/>
                        <w:lang w:val="es-ES"/>
                      </w:rPr>
                    </w:pPr>
                    <w:r w:rsidRPr="00084FD6">
                      <w:rPr>
                        <w:sz w:val="14"/>
                        <w:szCs w:val="14"/>
                        <w:lang w:val="es-ES"/>
                      </w:rPr>
                      <w:t>Versión: 0</w:t>
                    </w:r>
                    <w:r>
                      <w:rPr>
                        <w:sz w:val="14"/>
                        <w:szCs w:val="14"/>
                        <w:lang w:val="es-ES"/>
                      </w:rPr>
                      <w:t>2</w:t>
                    </w:r>
                  </w:p>
                  <w:p w:rsidR="00931227" w:rsidRPr="00084FD6" w:rsidRDefault="00931227" w:rsidP="00AC17DE">
                    <w:pPr>
                      <w:spacing w:after="0" w:line="240" w:lineRule="auto"/>
                      <w:rPr>
                        <w:sz w:val="14"/>
                        <w:szCs w:val="14"/>
                        <w:lang w:val="es-ES"/>
                      </w:rPr>
                    </w:pPr>
                    <w:r w:rsidRPr="00084FD6">
                      <w:rPr>
                        <w:sz w:val="14"/>
                        <w:szCs w:val="14"/>
                        <w:lang w:val="es-ES"/>
                      </w:rPr>
                      <w:t xml:space="preserve">Fecha: </w:t>
                    </w:r>
                    <w:r>
                      <w:rPr>
                        <w:sz w:val="14"/>
                        <w:szCs w:val="14"/>
                        <w:lang w:val="es-ES"/>
                      </w:rPr>
                      <w:t>19</w:t>
                    </w:r>
                    <w:r w:rsidRPr="00084FD6">
                      <w:rPr>
                        <w:sz w:val="14"/>
                        <w:szCs w:val="14"/>
                        <w:lang w:val="es-ES"/>
                      </w:rPr>
                      <w:t>-</w:t>
                    </w:r>
                    <w:r>
                      <w:rPr>
                        <w:sz w:val="14"/>
                        <w:szCs w:val="14"/>
                        <w:lang w:val="es-ES"/>
                      </w:rPr>
                      <w:t>02-2021</w:t>
                    </w:r>
                  </w:p>
                  <w:p w:rsidR="00931227" w:rsidRPr="00084FD6" w:rsidRDefault="00931227" w:rsidP="00AC17DE">
                    <w:pPr>
                      <w:rPr>
                        <w:lang w:val="es-ES"/>
                      </w:rPr>
                    </w:pPr>
                  </w:p>
                </w:txbxContent>
              </v:textbox>
            </v:shape>
          </w:pict>
        </mc:Fallback>
      </mc:AlternateContent>
    </w:r>
  </w:p>
  <w:p w:rsidR="00931227" w:rsidRDefault="00931227">
    <w:pPr>
      <w:pStyle w:val="Encabezado"/>
    </w:pPr>
  </w:p>
  <w:p w:rsidR="00931227" w:rsidRDefault="00931227">
    <w:pPr>
      <w:pStyle w:val="Encabezado"/>
    </w:pPr>
    <w:r>
      <w:t xml:space="preserve">                            </w:t>
    </w:r>
  </w:p>
  <w:p w:rsidR="00931227" w:rsidRDefault="00931227">
    <w:pPr>
      <w:pStyle w:val="Encabezado"/>
    </w:pPr>
    <w:r>
      <w:t xml:space="preserve">         Código: 100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284"/>
    <w:multiLevelType w:val="hybridMultilevel"/>
    <w:tmpl w:val="13448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CF406B"/>
    <w:multiLevelType w:val="hybridMultilevel"/>
    <w:tmpl w:val="DE18BDB2"/>
    <w:lvl w:ilvl="0" w:tplc="304E8C74">
      <w:numFmt w:val="bullet"/>
      <w:lvlText w:val="-"/>
      <w:lvlJc w:val="left"/>
      <w:pPr>
        <w:ind w:left="720" w:hanging="360"/>
      </w:pPr>
      <w:rPr>
        <w:rFonts w:ascii="Comic Sans MS" w:eastAsiaTheme="minorHAnsi" w:hAnsi="Comic Sans M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B315F4"/>
    <w:multiLevelType w:val="hybridMultilevel"/>
    <w:tmpl w:val="5F3008B8"/>
    <w:lvl w:ilvl="0" w:tplc="C1D45814">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3" w15:restartNumberingAfterBreak="0">
    <w:nsid w:val="14937387"/>
    <w:multiLevelType w:val="hybridMultilevel"/>
    <w:tmpl w:val="C75822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5B056C"/>
    <w:multiLevelType w:val="hybridMultilevel"/>
    <w:tmpl w:val="7F7AD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B403E3"/>
    <w:multiLevelType w:val="hybridMultilevel"/>
    <w:tmpl w:val="D7D0DB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04A3942"/>
    <w:multiLevelType w:val="hybridMultilevel"/>
    <w:tmpl w:val="D296433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1D85702"/>
    <w:multiLevelType w:val="hybridMultilevel"/>
    <w:tmpl w:val="108AF4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6A503F"/>
    <w:multiLevelType w:val="hybridMultilevel"/>
    <w:tmpl w:val="768EA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E8082A"/>
    <w:multiLevelType w:val="hybridMultilevel"/>
    <w:tmpl w:val="8E5039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193EBA"/>
    <w:multiLevelType w:val="hybridMultilevel"/>
    <w:tmpl w:val="680E5256"/>
    <w:lvl w:ilvl="0" w:tplc="4972ED8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1" w15:restartNumberingAfterBreak="0">
    <w:nsid w:val="3B987DEF"/>
    <w:multiLevelType w:val="multilevel"/>
    <w:tmpl w:val="2A649E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036176E"/>
    <w:multiLevelType w:val="hybridMultilevel"/>
    <w:tmpl w:val="2396BB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387BD0"/>
    <w:multiLevelType w:val="hybridMultilevel"/>
    <w:tmpl w:val="57AA8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4023435"/>
    <w:multiLevelType w:val="hybridMultilevel"/>
    <w:tmpl w:val="FEA48C6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4C495FA4"/>
    <w:multiLevelType w:val="hybridMultilevel"/>
    <w:tmpl w:val="C4904A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FD7173"/>
    <w:multiLevelType w:val="multilevel"/>
    <w:tmpl w:val="F746CB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inorHAnsi" w:hAnsiTheme="minorHAnsi" w:cstheme="minorBidi"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4680" w:hanging="1440"/>
      </w:pPr>
      <w:rPr>
        <w:rFonts w:asciiTheme="minorHAnsi" w:hAnsiTheme="minorHAnsi" w:cstheme="minorBidi" w:hint="default"/>
      </w:rPr>
    </w:lvl>
  </w:abstractNum>
  <w:abstractNum w:abstractNumId="17" w15:restartNumberingAfterBreak="0">
    <w:nsid w:val="51D51B27"/>
    <w:multiLevelType w:val="hybridMultilevel"/>
    <w:tmpl w:val="A75285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58AB53D3"/>
    <w:multiLevelType w:val="hybridMultilevel"/>
    <w:tmpl w:val="7D70A3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AF355E4"/>
    <w:multiLevelType w:val="hybridMultilevel"/>
    <w:tmpl w:val="AB2E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732D92"/>
    <w:multiLevelType w:val="hybridMultilevel"/>
    <w:tmpl w:val="F4E69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0C4D6E"/>
    <w:multiLevelType w:val="hybridMultilevel"/>
    <w:tmpl w:val="69345588"/>
    <w:lvl w:ilvl="0" w:tplc="B3EAC10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2FE6871"/>
    <w:multiLevelType w:val="hybridMultilevel"/>
    <w:tmpl w:val="1286F63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65721364"/>
    <w:multiLevelType w:val="hybridMultilevel"/>
    <w:tmpl w:val="41F4B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C1524F2"/>
    <w:multiLevelType w:val="hybridMultilevel"/>
    <w:tmpl w:val="C63C74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072403"/>
    <w:multiLevelType w:val="hybridMultilevel"/>
    <w:tmpl w:val="1E90EC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993E79"/>
    <w:multiLevelType w:val="hybridMultilevel"/>
    <w:tmpl w:val="A896F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6"/>
  </w:num>
  <w:num w:numId="4">
    <w:abstractNumId w:val="6"/>
  </w:num>
  <w:num w:numId="5">
    <w:abstractNumId w:val="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13"/>
  </w:num>
  <w:num w:numId="13">
    <w:abstractNumId w:val="4"/>
  </w:num>
  <w:num w:numId="14">
    <w:abstractNumId w:val="26"/>
  </w:num>
  <w:num w:numId="15">
    <w:abstractNumId w:val="15"/>
  </w:num>
  <w:num w:numId="16">
    <w:abstractNumId w:val="7"/>
  </w:num>
  <w:num w:numId="17">
    <w:abstractNumId w:val="11"/>
  </w:num>
  <w:num w:numId="18">
    <w:abstractNumId w:val="24"/>
  </w:num>
  <w:num w:numId="19">
    <w:abstractNumId w:val="3"/>
  </w:num>
  <w:num w:numId="20">
    <w:abstractNumId w:val="17"/>
  </w:num>
  <w:num w:numId="21">
    <w:abstractNumId w:val="12"/>
  </w:num>
  <w:num w:numId="22">
    <w:abstractNumId w:val="8"/>
  </w:num>
  <w:num w:numId="23">
    <w:abstractNumId w:val="18"/>
  </w:num>
  <w:num w:numId="24">
    <w:abstractNumId w:val="19"/>
  </w:num>
  <w:num w:numId="25">
    <w:abstractNumId w:val="23"/>
  </w:num>
  <w:num w:numId="26">
    <w:abstractNumId w:val="20"/>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20"/>
    <w:rsid w:val="000012D3"/>
    <w:rsid w:val="000019AF"/>
    <w:rsid w:val="00003CAA"/>
    <w:rsid w:val="00004571"/>
    <w:rsid w:val="0000633A"/>
    <w:rsid w:val="00006B72"/>
    <w:rsid w:val="00007192"/>
    <w:rsid w:val="00022761"/>
    <w:rsid w:val="00022CE9"/>
    <w:rsid w:val="000233E3"/>
    <w:rsid w:val="000244D2"/>
    <w:rsid w:val="00024838"/>
    <w:rsid w:val="000259F6"/>
    <w:rsid w:val="00026EB6"/>
    <w:rsid w:val="0003348A"/>
    <w:rsid w:val="00033DB6"/>
    <w:rsid w:val="00033E54"/>
    <w:rsid w:val="0004155B"/>
    <w:rsid w:val="000428BA"/>
    <w:rsid w:val="00044036"/>
    <w:rsid w:val="00044954"/>
    <w:rsid w:val="00046185"/>
    <w:rsid w:val="0004779B"/>
    <w:rsid w:val="00047827"/>
    <w:rsid w:val="00053F24"/>
    <w:rsid w:val="00054202"/>
    <w:rsid w:val="00054D7D"/>
    <w:rsid w:val="000627FE"/>
    <w:rsid w:val="00063899"/>
    <w:rsid w:val="0006485C"/>
    <w:rsid w:val="00070EB1"/>
    <w:rsid w:val="00071270"/>
    <w:rsid w:val="000729C9"/>
    <w:rsid w:val="00074B3B"/>
    <w:rsid w:val="000762DF"/>
    <w:rsid w:val="00076C6C"/>
    <w:rsid w:val="0007746C"/>
    <w:rsid w:val="00080BA9"/>
    <w:rsid w:val="00081325"/>
    <w:rsid w:val="0008340C"/>
    <w:rsid w:val="00085EBA"/>
    <w:rsid w:val="00094650"/>
    <w:rsid w:val="00096A7C"/>
    <w:rsid w:val="0009709E"/>
    <w:rsid w:val="00097753"/>
    <w:rsid w:val="000A06BB"/>
    <w:rsid w:val="000A1320"/>
    <w:rsid w:val="000A2A0B"/>
    <w:rsid w:val="000A35E5"/>
    <w:rsid w:val="000A3B32"/>
    <w:rsid w:val="000A41AE"/>
    <w:rsid w:val="000A4B68"/>
    <w:rsid w:val="000A4B95"/>
    <w:rsid w:val="000A6FB1"/>
    <w:rsid w:val="000A7FB6"/>
    <w:rsid w:val="000B2F83"/>
    <w:rsid w:val="000B3D34"/>
    <w:rsid w:val="000C05F1"/>
    <w:rsid w:val="000C301B"/>
    <w:rsid w:val="000C3B36"/>
    <w:rsid w:val="000C4F4D"/>
    <w:rsid w:val="000C7294"/>
    <w:rsid w:val="000C7F7F"/>
    <w:rsid w:val="000D071F"/>
    <w:rsid w:val="000D0F1C"/>
    <w:rsid w:val="000D1169"/>
    <w:rsid w:val="000D2DAE"/>
    <w:rsid w:val="000D6894"/>
    <w:rsid w:val="000D706B"/>
    <w:rsid w:val="000E2F01"/>
    <w:rsid w:val="000E38B2"/>
    <w:rsid w:val="000E38B9"/>
    <w:rsid w:val="000E48BB"/>
    <w:rsid w:val="000E74BB"/>
    <w:rsid w:val="000E7695"/>
    <w:rsid w:val="000F075B"/>
    <w:rsid w:val="000F1232"/>
    <w:rsid w:val="000F28CF"/>
    <w:rsid w:val="000F39CB"/>
    <w:rsid w:val="000F743E"/>
    <w:rsid w:val="001009DE"/>
    <w:rsid w:val="00101091"/>
    <w:rsid w:val="00101AEA"/>
    <w:rsid w:val="0010397A"/>
    <w:rsid w:val="001061BD"/>
    <w:rsid w:val="00106BE9"/>
    <w:rsid w:val="00106C12"/>
    <w:rsid w:val="00111603"/>
    <w:rsid w:val="00111EB5"/>
    <w:rsid w:val="00112046"/>
    <w:rsid w:val="001126B5"/>
    <w:rsid w:val="001153F3"/>
    <w:rsid w:val="001158F6"/>
    <w:rsid w:val="001176F5"/>
    <w:rsid w:val="001178BD"/>
    <w:rsid w:val="001179E3"/>
    <w:rsid w:val="0012120C"/>
    <w:rsid w:val="00122896"/>
    <w:rsid w:val="0012396F"/>
    <w:rsid w:val="001258AD"/>
    <w:rsid w:val="00131968"/>
    <w:rsid w:val="00134BFF"/>
    <w:rsid w:val="0013695A"/>
    <w:rsid w:val="0014212E"/>
    <w:rsid w:val="00143FC9"/>
    <w:rsid w:val="0014742F"/>
    <w:rsid w:val="00150CAC"/>
    <w:rsid w:val="00152F3D"/>
    <w:rsid w:val="00153052"/>
    <w:rsid w:val="00153434"/>
    <w:rsid w:val="00154579"/>
    <w:rsid w:val="00156844"/>
    <w:rsid w:val="00157956"/>
    <w:rsid w:val="0016036F"/>
    <w:rsid w:val="00161AD2"/>
    <w:rsid w:val="00165A84"/>
    <w:rsid w:val="00166F37"/>
    <w:rsid w:val="00167067"/>
    <w:rsid w:val="00167E0B"/>
    <w:rsid w:val="0017052E"/>
    <w:rsid w:val="00170B68"/>
    <w:rsid w:val="00172236"/>
    <w:rsid w:val="00172AE5"/>
    <w:rsid w:val="00172F69"/>
    <w:rsid w:val="00173622"/>
    <w:rsid w:val="00175AF2"/>
    <w:rsid w:val="00181532"/>
    <w:rsid w:val="001849D2"/>
    <w:rsid w:val="00185326"/>
    <w:rsid w:val="0018693A"/>
    <w:rsid w:val="00190FBD"/>
    <w:rsid w:val="001A0654"/>
    <w:rsid w:val="001A1FC3"/>
    <w:rsid w:val="001A5594"/>
    <w:rsid w:val="001A74DC"/>
    <w:rsid w:val="001B064C"/>
    <w:rsid w:val="001B1E03"/>
    <w:rsid w:val="001B1E89"/>
    <w:rsid w:val="001B3065"/>
    <w:rsid w:val="001B52D5"/>
    <w:rsid w:val="001C2B1A"/>
    <w:rsid w:val="001D2441"/>
    <w:rsid w:val="001D28A1"/>
    <w:rsid w:val="001D57E0"/>
    <w:rsid w:val="001D7022"/>
    <w:rsid w:val="001D7CAB"/>
    <w:rsid w:val="001E0564"/>
    <w:rsid w:val="001E0687"/>
    <w:rsid w:val="001E0AD5"/>
    <w:rsid w:val="001E2053"/>
    <w:rsid w:val="001E3B78"/>
    <w:rsid w:val="001E4E6F"/>
    <w:rsid w:val="001E685A"/>
    <w:rsid w:val="001E72F1"/>
    <w:rsid w:val="001E7624"/>
    <w:rsid w:val="002008BF"/>
    <w:rsid w:val="00201B48"/>
    <w:rsid w:val="002026CA"/>
    <w:rsid w:val="002036A3"/>
    <w:rsid w:val="0020400C"/>
    <w:rsid w:val="0020661F"/>
    <w:rsid w:val="00210873"/>
    <w:rsid w:val="00215533"/>
    <w:rsid w:val="00217228"/>
    <w:rsid w:val="0022322A"/>
    <w:rsid w:val="00224A24"/>
    <w:rsid w:val="002265C1"/>
    <w:rsid w:val="002265F2"/>
    <w:rsid w:val="002269B1"/>
    <w:rsid w:val="00227BED"/>
    <w:rsid w:val="00230A19"/>
    <w:rsid w:val="00230FD6"/>
    <w:rsid w:val="00232106"/>
    <w:rsid w:val="0023478A"/>
    <w:rsid w:val="00234A9F"/>
    <w:rsid w:val="00234D7E"/>
    <w:rsid w:val="002355A0"/>
    <w:rsid w:val="002359D0"/>
    <w:rsid w:val="00235DD4"/>
    <w:rsid w:val="002418DD"/>
    <w:rsid w:val="002439C7"/>
    <w:rsid w:val="00244047"/>
    <w:rsid w:val="00246946"/>
    <w:rsid w:val="00247D2E"/>
    <w:rsid w:val="00250298"/>
    <w:rsid w:val="00250564"/>
    <w:rsid w:val="00252420"/>
    <w:rsid w:val="00253487"/>
    <w:rsid w:val="00256CB9"/>
    <w:rsid w:val="002573D0"/>
    <w:rsid w:val="002579E0"/>
    <w:rsid w:val="00257F0B"/>
    <w:rsid w:val="002606DE"/>
    <w:rsid w:val="00260C20"/>
    <w:rsid w:val="00261B3C"/>
    <w:rsid w:val="00262272"/>
    <w:rsid w:val="0026683F"/>
    <w:rsid w:val="00266AD5"/>
    <w:rsid w:val="00267344"/>
    <w:rsid w:val="00271268"/>
    <w:rsid w:val="00274A61"/>
    <w:rsid w:val="002775F8"/>
    <w:rsid w:val="0028076F"/>
    <w:rsid w:val="00281E19"/>
    <w:rsid w:val="00284566"/>
    <w:rsid w:val="00293DA4"/>
    <w:rsid w:val="00294A01"/>
    <w:rsid w:val="00295EE3"/>
    <w:rsid w:val="002A354D"/>
    <w:rsid w:val="002A371C"/>
    <w:rsid w:val="002A4974"/>
    <w:rsid w:val="002B03E7"/>
    <w:rsid w:val="002B0D12"/>
    <w:rsid w:val="002B13A4"/>
    <w:rsid w:val="002B3049"/>
    <w:rsid w:val="002B4D4A"/>
    <w:rsid w:val="002B619E"/>
    <w:rsid w:val="002B6DCD"/>
    <w:rsid w:val="002C3A81"/>
    <w:rsid w:val="002C3CB8"/>
    <w:rsid w:val="002C4596"/>
    <w:rsid w:val="002D6ACB"/>
    <w:rsid w:val="002D75AE"/>
    <w:rsid w:val="002D78CE"/>
    <w:rsid w:val="002D7D19"/>
    <w:rsid w:val="002E0458"/>
    <w:rsid w:val="002E295D"/>
    <w:rsid w:val="002E4159"/>
    <w:rsid w:val="002E4712"/>
    <w:rsid w:val="002E4775"/>
    <w:rsid w:val="002E6150"/>
    <w:rsid w:val="002E67FF"/>
    <w:rsid w:val="002E7019"/>
    <w:rsid w:val="002F206C"/>
    <w:rsid w:val="002F77BE"/>
    <w:rsid w:val="003000A2"/>
    <w:rsid w:val="00301404"/>
    <w:rsid w:val="00301C5A"/>
    <w:rsid w:val="0030436D"/>
    <w:rsid w:val="00304E3D"/>
    <w:rsid w:val="00306E22"/>
    <w:rsid w:val="00307062"/>
    <w:rsid w:val="003079DD"/>
    <w:rsid w:val="00307AB5"/>
    <w:rsid w:val="003132AC"/>
    <w:rsid w:val="0031355C"/>
    <w:rsid w:val="003150F1"/>
    <w:rsid w:val="0031603E"/>
    <w:rsid w:val="003169A1"/>
    <w:rsid w:val="00317A19"/>
    <w:rsid w:val="00317F43"/>
    <w:rsid w:val="00320857"/>
    <w:rsid w:val="003208BD"/>
    <w:rsid w:val="00320AE7"/>
    <w:rsid w:val="0032388F"/>
    <w:rsid w:val="00326CF4"/>
    <w:rsid w:val="0032789C"/>
    <w:rsid w:val="00330B1D"/>
    <w:rsid w:val="00333098"/>
    <w:rsid w:val="003330D9"/>
    <w:rsid w:val="00333516"/>
    <w:rsid w:val="00333B25"/>
    <w:rsid w:val="0033434C"/>
    <w:rsid w:val="003344C8"/>
    <w:rsid w:val="0034028B"/>
    <w:rsid w:val="00342047"/>
    <w:rsid w:val="00343CF7"/>
    <w:rsid w:val="00345130"/>
    <w:rsid w:val="003479C8"/>
    <w:rsid w:val="0035031D"/>
    <w:rsid w:val="00350C38"/>
    <w:rsid w:val="003516DB"/>
    <w:rsid w:val="00356A3A"/>
    <w:rsid w:val="00356C61"/>
    <w:rsid w:val="003570D1"/>
    <w:rsid w:val="00357710"/>
    <w:rsid w:val="003628DF"/>
    <w:rsid w:val="003637FD"/>
    <w:rsid w:val="0036415E"/>
    <w:rsid w:val="003660D7"/>
    <w:rsid w:val="00367813"/>
    <w:rsid w:val="003701F4"/>
    <w:rsid w:val="003724F2"/>
    <w:rsid w:val="00372701"/>
    <w:rsid w:val="00372B59"/>
    <w:rsid w:val="00373242"/>
    <w:rsid w:val="00373C12"/>
    <w:rsid w:val="0037490E"/>
    <w:rsid w:val="00374A20"/>
    <w:rsid w:val="00376994"/>
    <w:rsid w:val="003815DD"/>
    <w:rsid w:val="00386758"/>
    <w:rsid w:val="003867F1"/>
    <w:rsid w:val="003870DA"/>
    <w:rsid w:val="003876CB"/>
    <w:rsid w:val="003876F3"/>
    <w:rsid w:val="0039258C"/>
    <w:rsid w:val="003929FC"/>
    <w:rsid w:val="00394612"/>
    <w:rsid w:val="003946FC"/>
    <w:rsid w:val="003972A2"/>
    <w:rsid w:val="003A1DED"/>
    <w:rsid w:val="003A2415"/>
    <w:rsid w:val="003A400F"/>
    <w:rsid w:val="003A4143"/>
    <w:rsid w:val="003A676D"/>
    <w:rsid w:val="003B319F"/>
    <w:rsid w:val="003B364D"/>
    <w:rsid w:val="003B5763"/>
    <w:rsid w:val="003C012C"/>
    <w:rsid w:val="003C17D6"/>
    <w:rsid w:val="003C3474"/>
    <w:rsid w:val="003C5451"/>
    <w:rsid w:val="003C5C93"/>
    <w:rsid w:val="003D03E6"/>
    <w:rsid w:val="003D0E2B"/>
    <w:rsid w:val="003D0E90"/>
    <w:rsid w:val="003D3E23"/>
    <w:rsid w:val="003E0C3E"/>
    <w:rsid w:val="003E0F9D"/>
    <w:rsid w:val="003E3C31"/>
    <w:rsid w:val="003E6ABE"/>
    <w:rsid w:val="003E77EC"/>
    <w:rsid w:val="003E7A50"/>
    <w:rsid w:val="003E7AFA"/>
    <w:rsid w:val="003F139F"/>
    <w:rsid w:val="003F214B"/>
    <w:rsid w:val="003F2D09"/>
    <w:rsid w:val="003F434C"/>
    <w:rsid w:val="003F6740"/>
    <w:rsid w:val="0040132E"/>
    <w:rsid w:val="004051FC"/>
    <w:rsid w:val="004053B7"/>
    <w:rsid w:val="00406012"/>
    <w:rsid w:val="00406C69"/>
    <w:rsid w:val="00410038"/>
    <w:rsid w:val="00413071"/>
    <w:rsid w:val="00413913"/>
    <w:rsid w:val="00415158"/>
    <w:rsid w:val="00415346"/>
    <w:rsid w:val="004169D8"/>
    <w:rsid w:val="00416E88"/>
    <w:rsid w:val="004236D9"/>
    <w:rsid w:val="00424433"/>
    <w:rsid w:val="00426B53"/>
    <w:rsid w:val="004276F0"/>
    <w:rsid w:val="004301EB"/>
    <w:rsid w:val="00432308"/>
    <w:rsid w:val="00432AED"/>
    <w:rsid w:val="00433A3B"/>
    <w:rsid w:val="0044070C"/>
    <w:rsid w:val="00442DB4"/>
    <w:rsid w:val="004442FE"/>
    <w:rsid w:val="004448CC"/>
    <w:rsid w:val="00447B08"/>
    <w:rsid w:val="00450520"/>
    <w:rsid w:val="00451B86"/>
    <w:rsid w:val="0045386F"/>
    <w:rsid w:val="00454E1E"/>
    <w:rsid w:val="004608BA"/>
    <w:rsid w:val="00461BE2"/>
    <w:rsid w:val="00462C17"/>
    <w:rsid w:val="004636E8"/>
    <w:rsid w:val="00464CD7"/>
    <w:rsid w:val="00464E18"/>
    <w:rsid w:val="00465BC9"/>
    <w:rsid w:val="0046604E"/>
    <w:rsid w:val="004672A1"/>
    <w:rsid w:val="0047027B"/>
    <w:rsid w:val="004703A5"/>
    <w:rsid w:val="00470F43"/>
    <w:rsid w:val="0047143C"/>
    <w:rsid w:val="00471C96"/>
    <w:rsid w:val="00471D47"/>
    <w:rsid w:val="00472295"/>
    <w:rsid w:val="00472A5E"/>
    <w:rsid w:val="00474A01"/>
    <w:rsid w:val="00475199"/>
    <w:rsid w:val="00476251"/>
    <w:rsid w:val="00476CBB"/>
    <w:rsid w:val="004774B8"/>
    <w:rsid w:val="00480AC7"/>
    <w:rsid w:val="00483997"/>
    <w:rsid w:val="004850C9"/>
    <w:rsid w:val="004862B4"/>
    <w:rsid w:val="00486AC5"/>
    <w:rsid w:val="00487CD6"/>
    <w:rsid w:val="0049160E"/>
    <w:rsid w:val="00491730"/>
    <w:rsid w:val="0049649D"/>
    <w:rsid w:val="004A0036"/>
    <w:rsid w:val="004A1881"/>
    <w:rsid w:val="004A26F1"/>
    <w:rsid w:val="004A4323"/>
    <w:rsid w:val="004A5197"/>
    <w:rsid w:val="004C0809"/>
    <w:rsid w:val="004C2DDA"/>
    <w:rsid w:val="004C51F1"/>
    <w:rsid w:val="004C6BDB"/>
    <w:rsid w:val="004D16FB"/>
    <w:rsid w:val="004D2A79"/>
    <w:rsid w:val="004D3B42"/>
    <w:rsid w:val="004D4D58"/>
    <w:rsid w:val="004D504D"/>
    <w:rsid w:val="004D566C"/>
    <w:rsid w:val="004D61B5"/>
    <w:rsid w:val="004E4982"/>
    <w:rsid w:val="004E57E8"/>
    <w:rsid w:val="004E6618"/>
    <w:rsid w:val="004E66E4"/>
    <w:rsid w:val="004F2ECF"/>
    <w:rsid w:val="004F6689"/>
    <w:rsid w:val="004F7845"/>
    <w:rsid w:val="00501BB6"/>
    <w:rsid w:val="0050273F"/>
    <w:rsid w:val="005027BA"/>
    <w:rsid w:val="00503F55"/>
    <w:rsid w:val="00504F65"/>
    <w:rsid w:val="00506719"/>
    <w:rsid w:val="0051064A"/>
    <w:rsid w:val="00512DB8"/>
    <w:rsid w:val="005148EB"/>
    <w:rsid w:val="005154C2"/>
    <w:rsid w:val="00517D15"/>
    <w:rsid w:val="0052123D"/>
    <w:rsid w:val="00521B5D"/>
    <w:rsid w:val="00522B99"/>
    <w:rsid w:val="00527DAB"/>
    <w:rsid w:val="00527F0F"/>
    <w:rsid w:val="00530E11"/>
    <w:rsid w:val="005339C1"/>
    <w:rsid w:val="005339E9"/>
    <w:rsid w:val="00535D93"/>
    <w:rsid w:val="005361D1"/>
    <w:rsid w:val="00543072"/>
    <w:rsid w:val="00543736"/>
    <w:rsid w:val="005441D6"/>
    <w:rsid w:val="00545F90"/>
    <w:rsid w:val="00546524"/>
    <w:rsid w:val="00547859"/>
    <w:rsid w:val="00551280"/>
    <w:rsid w:val="005514E5"/>
    <w:rsid w:val="00554B51"/>
    <w:rsid w:val="005606FC"/>
    <w:rsid w:val="00560B2B"/>
    <w:rsid w:val="00561D37"/>
    <w:rsid w:val="00562BE3"/>
    <w:rsid w:val="00562D98"/>
    <w:rsid w:val="00564ABE"/>
    <w:rsid w:val="00565AD0"/>
    <w:rsid w:val="00565E59"/>
    <w:rsid w:val="005675A4"/>
    <w:rsid w:val="00567B8C"/>
    <w:rsid w:val="0057119B"/>
    <w:rsid w:val="00572937"/>
    <w:rsid w:val="00575D29"/>
    <w:rsid w:val="00575FC1"/>
    <w:rsid w:val="00576E5E"/>
    <w:rsid w:val="00576F1A"/>
    <w:rsid w:val="00576F29"/>
    <w:rsid w:val="005771D7"/>
    <w:rsid w:val="00582ADC"/>
    <w:rsid w:val="00584473"/>
    <w:rsid w:val="00586BC7"/>
    <w:rsid w:val="005905F6"/>
    <w:rsid w:val="00591478"/>
    <w:rsid w:val="005925EC"/>
    <w:rsid w:val="0059376C"/>
    <w:rsid w:val="00593812"/>
    <w:rsid w:val="00594906"/>
    <w:rsid w:val="00594E4C"/>
    <w:rsid w:val="005963D1"/>
    <w:rsid w:val="00596A84"/>
    <w:rsid w:val="005A08EC"/>
    <w:rsid w:val="005A4ABD"/>
    <w:rsid w:val="005A60F2"/>
    <w:rsid w:val="005B0E60"/>
    <w:rsid w:val="005B2E5B"/>
    <w:rsid w:val="005B3859"/>
    <w:rsid w:val="005B38D7"/>
    <w:rsid w:val="005B43D1"/>
    <w:rsid w:val="005B4647"/>
    <w:rsid w:val="005B4ACB"/>
    <w:rsid w:val="005B6111"/>
    <w:rsid w:val="005C27BF"/>
    <w:rsid w:val="005C60DE"/>
    <w:rsid w:val="005C78C3"/>
    <w:rsid w:val="005D0637"/>
    <w:rsid w:val="005D2836"/>
    <w:rsid w:val="005D3905"/>
    <w:rsid w:val="005D3A96"/>
    <w:rsid w:val="005D3AA2"/>
    <w:rsid w:val="005D6D6C"/>
    <w:rsid w:val="005E056F"/>
    <w:rsid w:val="005E0AE7"/>
    <w:rsid w:val="005E1603"/>
    <w:rsid w:val="005E1828"/>
    <w:rsid w:val="005E2567"/>
    <w:rsid w:val="005E2946"/>
    <w:rsid w:val="005E2B55"/>
    <w:rsid w:val="005E5B93"/>
    <w:rsid w:val="005E6A42"/>
    <w:rsid w:val="005F01AC"/>
    <w:rsid w:val="005F2830"/>
    <w:rsid w:val="005F3208"/>
    <w:rsid w:val="005F36B2"/>
    <w:rsid w:val="00604467"/>
    <w:rsid w:val="0060515C"/>
    <w:rsid w:val="00605300"/>
    <w:rsid w:val="00605368"/>
    <w:rsid w:val="006057F0"/>
    <w:rsid w:val="00606D5C"/>
    <w:rsid w:val="0061052E"/>
    <w:rsid w:val="00617956"/>
    <w:rsid w:val="00620DD1"/>
    <w:rsid w:val="006227F5"/>
    <w:rsid w:val="00626648"/>
    <w:rsid w:val="00632500"/>
    <w:rsid w:val="00632F50"/>
    <w:rsid w:val="006414C7"/>
    <w:rsid w:val="0064186D"/>
    <w:rsid w:val="006418AC"/>
    <w:rsid w:val="0064347D"/>
    <w:rsid w:val="0064386C"/>
    <w:rsid w:val="00644978"/>
    <w:rsid w:val="00644A64"/>
    <w:rsid w:val="006451B1"/>
    <w:rsid w:val="00645781"/>
    <w:rsid w:val="006515C6"/>
    <w:rsid w:val="00652B48"/>
    <w:rsid w:val="00652D3B"/>
    <w:rsid w:val="00653488"/>
    <w:rsid w:val="00654204"/>
    <w:rsid w:val="00654B2A"/>
    <w:rsid w:val="00655E78"/>
    <w:rsid w:val="00656F37"/>
    <w:rsid w:val="00661E77"/>
    <w:rsid w:val="006637D0"/>
    <w:rsid w:val="00663B7E"/>
    <w:rsid w:val="006641BB"/>
    <w:rsid w:val="00664BAC"/>
    <w:rsid w:val="00665687"/>
    <w:rsid w:val="00665D18"/>
    <w:rsid w:val="00665EEE"/>
    <w:rsid w:val="0066655C"/>
    <w:rsid w:val="006679E8"/>
    <w:rsid w:val="00667DD3"/>
    <w:rsid w:val="00676A90"/>
    <w:rsid w:val="0068133B"/>
    <w:rsid w:val="00681C15"/>
    <w:rsid w:val="0068382F"/>
    <w:rsid w:val="00685303"/>
    <w:rsid w:val="00686EBB"/>
    <w:rsid w:val="00690681"/>
    <w:rsid w:val="00696451"/>
    <w:rsid w:val="00697EC2"/>
    <w:rsid w:val="006A1E8D"/>
    <w:rsid w:val="006A1F74"/>
    <w:rsid w:val="006A21B7"/>
    <w:rsid w:val="006A2B59"/>
    <w:rsid w:val="006A399C"/>
    <w:rsid w:val="006A4651"/>
    <w:rsid w:val="006A55CC"/>
    <w:rsid w:val="006B1512"/>
    <w:rsid w:val="006B17A8"/>
    <w:rsid w:val="006B33A8"/>
    <w:rsid w:val="006B49FB"/>
    <w:rsid w:val="006B5403"/>
    <w:rsid w:val="006C1AAA"/>
    <w:rsid w:val="006C230B"/>
    <w:rsid w:val="006C3F9B"/>
    <w:rsid w:val="006C6001"/>
    <w:rsid w:val="006D084C"/>
    <w:rsid w:val="006D14BC"/>
    <w:rsid w:val="006D2383"/>
    <w:rsid w:val="006D23B4"/>
    <w:rsid w:val="006D2F56"/>
    <w:rsid w:val="006D3132"/>
    <w:rsid w:val="006D3403"/>
    <w:rsid w:val="006D5688"/>
    <w:rsid w:val="006E3329"/>
    <w:rsid w:val="006E471B"/>
    <w:rsid w:val="006E4ADD"/>
    <w:rsid w:val="006E4DF7"/>
    <w:rsid w:val="006E5D5E"/>
    <w:rsid w:val="006E5FB3"/>
    <w:rsid w:val="006E78EA"/>
    <w:rsid w:val="006E7C32"/>
    <w:rsid w:val="006F1471"/>
    <w:rsid w:val="006F1630"/>
    <w:rsid w:val="006F2EEF"/>
    <w:rsid w:val="006F2F7F"/>
    <w:rsid w:val="006F33F6"/>
    <w:rsid w:val="006F35A7"/>
    <w:rsid w:val="006F39AA"/>
    <w:rsid w:val="006F4414"/>
    <w:rsid w:val="006F4771"/>
    <w:rsid w:val="006F48E5"/>
    <w:rsid w:val="00700A2F"/>
    <w:rsid w:val="00702F06"/>
    <w:rsid w:val="00705167"/>
    <w:rsid w:val="00711860"/>
    <w:rsid w:val="00712C75"/>
    <w:rsid w:val="007137C8"/>
    <w:rsid w:val="007150D0"/>
    <w:rsid w:val="00723C42"/>
    <w:rsid w:val="00723DE3"/>
    <w:rsid w:val="007268D8"/>
    <w:rsid w:val="0072700D"/>
    <w:rsid w:val="00733193"/>
    <w:rsid w:val="00740AB8"/>
    <w:rsid w:val="00740B48"/>
    <w:rsid w:val="0074124F"/>
    <w:rsid w:val="00743D9F"/>
    <w:rsid w:val="00745E7F"/>
    <w:rsid w:val="0074702E"/>
    <w:rsid w:val="0075029B"/>
    <w:rsid w:val="0075240E"/>
    <w:rsid w:val="00752FC5"/>
    <w:rsid w:val="00755575"/>
    <w:rsid w:val="007618DC"/>
    <w:rsid w:val="007618E0"/>
    <w:rsid w:val="00762249"/>
    <w:rsid w:val="00764F22"/>
    <w:rsid w:val="00765E3C"/>
    <w:rsid w:val="00765E80"/>
    <w:rsid w:val="00766EB6"/>
    <w:rsid w:val="00770FED"/>
    <w:rsid w:val="007713B4"/>
    <w:rsid w:val="0077332C"/>
    <w:rsid w:val="00773389"/>
    <w:rsid w:val="00775F5A"/>
    <w:rsid w:val="007817B3"/>
    <w:rsid w:val="00783316"/>
    <w:rsid w:val="00783ECD"/>
    <w:rsid w:val="00785D6E"/>
    <w:rsid w:val="00787918"/>
    <w:rsid w:val="00790F4B"/>
    <w:rsid w:val="007915F6"/>
    <w:rsid w:val="00794BCC"/>
    <w:rsid w:val="007A151C"/>
    <w:rsid w:val="007A1B50"/>
    <w:rsid w:val="007A1B87"/>
    <w:rsid w:val="007A309B"/>
    <w:rsid w:val="007A3FFA"/>
    <w:rsid w:val="007A522C"/>
    <w:rsid w:val="007A5E7A"/>
    <w:rsid w:val="007A6E48"/>
    <w:rsid w:val="007B1128"/>
    <w:rsid w:val="007B17FE"/>
    <w:rsid w:val="007B1C80"/>
    <w:rsid w:val="007B3C1A"/>
    <w:rsid w:val="007C0C3A"/>
    <w:rsid w:val="007C0D92"/>
    <w:rsid w:val="007C7B7D"/>
    <w:rsid w:val="007D0388"/>
    <w:rsid w:val="007D0707"/>
    <w:rsid w:val="007D148A"/>
    <w:rsid w:val="007D1AEA"/>
    <w:rsid w:val="007D1F80"/>
    <w:rsid w:val="007D2918"/>
    <w:rsid w:val="007D2D24"/>
    <w:rsid w:val="007D313D"/>
    <w:rsid w:val="007D49DF"/>
    <w:rsid w:val="007D51FF"/>
    <w:rsid w:val="007D5CC2"/>
    <w:rsid w:val="007D6A94"/>
    <w:rsid w:val="007D6FF9"/>
    <w:rsid w:val="007E033F"/>
    <w:rsid w:val="007E0D34"/>
    <w:rsid w:val="007E4384"/>
    <w:rsid w:val="007E7644"/>
    <w:rsid w:val="007F1C45"/>
    <w:rsid w:val="007F2017"/>
    <w:rsid w:val="007F2F7C"/>
    <w:rsid w:val="007F36D1"/>
    <w:rsid w:val="007F62C5"/>
    <w:rsid w:val="007F7F84"/>
    <w:rsid w:val="0080012E"/>
    <w:rsid w:val="00800324"/>
    <w:rsid w:val="00800791"/>
    <w:rsid w:val="00801127"/>
    <w:rsid w:val="008025BC"/>
    <w:rsid w:val="00803A24"/>
    <w:rsid w:val="00805C93"/>
    <w:rsid w:val="00806722"/>
    <w:rsid w:val="00806D11"/>
    <w:rsid w:val="008132D0"/>
    <w:rsid w:val="00813584"/>
    <w:rsid w:val="00813A66"/>
    <w:rsid w:val="008217D3"/>
    <w:rsid w:val="0082180B"/>
    <w:rsid w:val="00824B5A"/>
    <w:rsid w:val="00825D86"/>
    <w:rsid w:val="00826C37"/>
    <w:rsid w:val="00827931"/>
    <w:rsid w:val="0082795C"/>
    <w:rsid w:val="00831196"/>
    <w:rsid w:val="0083194A"/>
    <w:rsid w:val="00832F7C"/>
    <w:rsid w:val="008332A2"/>
    <w:rsid w:val="00833715"/>
    <w:rsid w:val="00834256"/>
    <w:rsid w:val="00835366"/>
    <w:rsid w:val="008359C2"/>
    <w:rsid w:val="00835AE8"/>
    <w:rsid w:val="00835AF3"/>
    <w:rsid w:val="008365B5"/>
    <w:rsid w:val="00836EAA"/>
    <w:rsid w:val="00837BAB"/>
    <w:rsid w:val="00841B10"/>
    <w:rsid w:val="008431FA"/>
    <w:rsid w:val="00843835"/>
    <w:rsid w:val="008438D3"/>
    <w:rsid w:val="00843D5D"/>
    <w:rsid w:val="00843EE6"/>
    <w:rsid w:val="00843F5B"/>
    <w:rsid w:val="00845680"/>
    <w:rsid w:val="00845707"/>
    <w:rsid w:val="00853D35"/>
    <w:rsid w:val="008548ED"/>
    <w:rsid w:val="00854FC3"/>
    <w:rsid w:val="00863720"/>
    <w:rsid w:val="00865579"/>
    <w:rsid w:val="0086588A"/>
    <w:rsid w:val="00866313"/>
    <w:rsid w:val="008679E8"/>
    <w:rsid w:val="00870B82"/>
    <w:rsid w:val="00870FD0"/>
    <w:rsid w:val="008710A1"/>
    <w:rsid w:val="008720FA"/>
    <w:rsid w:val="0087505A"/>
    <w:rsid w:val="008765A8"/>
    <w:rsid w:val="00877E0D"/>
    <w:rsid w:val="00882CFC"/>
    <w:rsid w:val="008839B5"/>
    <w:rsid w:val="00883EE7"/>
    <w:rsid w:val="00884FA8"/>
    <w:rsid w:val="008874B5"/>
    <w:rsid w:val="00887DFD"/>
    <w:rsid w:val="00890F60"/>
    <w:rsid w:val="00892B33"/>
    <w:rsid w:val="008934DD"/>
    <w:rsid w:val="008946E7"/>
    <w:rsid w:val="00894A12"/>
    <w:rsid w:val="00895485"/>
    <w:rsid w:val="008A09B9"/>
    <w:rsid w:val="008A1479"/>
    <w:rsid w:val="008A2D4E"/>
    <w:rsid w:val="008A300C"/>
    <w:rsid w:val="008A32CE"/>
    <w:rsid w:val="008A4F80"/>
    <w:rsid w:val="008B0DDB"/>
    <w:rsid w:val="008B1438"/>
    <w:rsid w:val="008B55CA"/>
    <w:rsid w:val="008B69B2"/>
    <w:rsid w:val="008C10D6"/>
    <w:rsid w:val="008C1E53"/>
    <w:rsid w:val="008C25F0"/>
    <w:rsid w:val="008C3FA6"/>
    <w:rsid w:val="008C4621"/>
    <w:rsid w:val="008D2594"/>
    <w:rsid w:val="008D269D"/>
    <w:rsid w:val="008D4CAC"/>
    <w:rsid w:val="008D5830"/>
    <w:rsid w:val="008D5F36"/>
    <w:rsid w:val="008D6828"/>
    <w:rsid w:val="008D6F6E"/>
    <w:rsid w:val="008E3EAE"/>
    <w:rsid w:val="008E6A4D"/>
    <w:rsid w:val="008F12DE"/>
    <w:rsid w:val="008F1FC0"/>
    <w:rsid w:val="008F2EFA"/>
    <w:rsid w:val="008F58FB"/>
    <w:rsid w:val="008F6867"/>
    <w:rsid w:val="008F68FC"/>
    <w:rsid w:val="0090038F"/>
    <w:rsid w:val="0090374D"/>
    <w:rsid w:val="009049A6"/>
    <w:rsid w:val="00905466"/>
    <w:rsid w:val="00906243"/>
    <w:rsid w:val="00907B12"/>
    <w:rsid w:val="00911AED"/>
    <w:rsid w:val="009169CC"/>
    <w:rsid w:val="00924DD7"/>
    <w:rsid w:val="009262BE"/>
    <w:rsid w:val="0092677E"/>
    <w:rsid w:val="0093013E"/>
    <w:rsid w:val="00931227"/>
    <w:rsid w:val="00932A49"/>
    <w:rsid w:val="0093374C"/>
    <w:rsid w:val="0093792B"/>
    <w:rsid w:val="00937A74"/>
    <w:rsid w:val="009420F0"/>
    <w:rsid w:val="00944207"/>
    <w:rsid w:val="0094547C"/>
    <w:rsid w:val="00947E4B"/>
    <w:rsid w:val="00952C35"/>
    <w:rsid w:val="009558D0"/>
    <w:rsid w:val="00955A88"/>
    <w:rsid w:val="00960269"/>
    <w:rsid w:val="00960A8A"/>
    <w:rsid w:val="00962E50"/>
    <w:rsid w:val="00965FBD"/>
    <w:rsid w:val="009665C2"/>
    <w:rsid w:val="00970490"/>
    <w:rsid w:val="00972823"/>
    <w:rsid w:val="00973BBD"/>
    <w:rsid w:val="00973FD3"/>
    <w:rsid w:val="00974606"/>
    <w:rsid w:val="00975D55"/>
    <w:rsid w:val="0097618D"/>
    <w:rsid w:val="0097738E"/>
    <w:rsid w:val="00977EED"/>
    <w:rsid w:val="00980C86"/>
    <w:rsid w:val="009856A7"/>
    <w:rsid w:val="009858B3"/>
    <w:rsid w:val="0098738C"/>
    <w:rsid w:val="00987EB2"/>
    <w:rsid w:val="009902E8"/>
    <w:rsid w:val="00990B29"/>
    <w:rsid w:val="00991557"/>
    <w:rsid w:val="00994BDB"/>
    <w:rsid w:val="00994BEC"/>
    <w:rsid w:val="009953CB"/>
    <w:rsid w:val="00997DFF"/>
    <w:rsid w:val="009A1D0B"/>
    <w:rsid w:val="009A42A1"/>
    <w:rsid w:val="009A432A"/>
    <w:rsid w:val="009A540F"/>
    <w:rsid w:val="009B19E0"/>
    <w:rsid w:val="009B2407"/>
    <w:rsid w:val="009B2575"/>
    <w:rsid w:val="009B41C9"/>
    <w:rsid w:val="009C2951"/>
    <w:rsid w:val="009C2BD3"/>
    <w:rsid w:val="009C3028"/>
    <w:rsid w:val="009C355A"/>
    <w:rsid w:val="009C75F9"/>
    <w:rsid w:val="009C7B94"/>
    <w:rsid w:val="009C7D16"/>
    <w:rsid w:val="009D0C91"/>
    <w:rsid w:val="009D19DC"/>
    <w:rsid w:val="009D1C9D"/>
    <w:rsid w:val="009D3AF5"/>
    <w:rsid w:val="009D6F37"/>
    <w:rsid w:val="009D70E8"/>
    <w:rsid w:val="009E136E"/>
    <w:rsid w:val="009E14A8"/>
    <w:rsid w:val="009E1C0F"/>
    <w:rsid w:val="009E256E"/>
    <w:rsid w:val="009E2CF9"/>
    <w:rsid w:val="009E339B"/>
    <w:rsid w:val="009E486D"/>
    <w:rsid w:val="009E53F4"/>
    <w:rsid w:val="009F010D"/>
    <w:rsid w:val="009F19CE"/>
    <w:rsid w:val="009F5AC1"/>
    <w:rsid w:val="009F7384"/>
    <w:rsid w:val="00A046FE"/>
    <w:rsid w:val="00A15401"/>
    <w:rsid w:val="00A158E7"/>
    <w:rsid w:val="00A16675"/>
    <w:rsid w:val="00A16A0C"/>
    <w:rsid w:val="00A22E11"/>
    <w:rsid w:val="00A24768"/>
    <w:rsid w:val="00A25EBA"/>
    <w:rsid w:val="00A265B4"/>
    <w:rsid w:val="00A26D2E"/>
    <w:rsid w:val="00A320BB"/>
    <w:rsid w:val="00A32617"/>
    <w:rsid w:val="00A3516C"/>
    <w:rsid w:val="00A35F0B"/>
    <w:rsid w:val="00A36BDD"/>
    <w:rsid w:val="00A36FC9"/>
    <w:rsid w:val="00A404F6"/>
    <w:rsid w:val="00A4142D"/>
    <w:rsid w:val="00A422C3"/>
    <w:rsid w:val="00A42670"/>
    <w:rsid w:val="00A4368D"/>
    <w:rsid w:val="00A45545"/>
    <w:rsid w:val="00A45888"/>
    <w:rsid w:val="00A45B3E"/>
    <w:rsid w:val="00A46042"/>
    <w:rsid w:val="00A47258"/>
    <w:rsid w:val="00A50EF8"/>
    <w:rsid w:val="00A521E3"/>
    <w:rsid w:val="00A52862"/>
    <w:rsid w:val="00A54D1B"/>
    <w:rsid w:val="00A555C5"/>
    <w:rsid w:val="00A5625D"/>
    <w:rsid w:val="00A56D22"/>
    <w:rsid w:val="00A60C13"/>
    <w:rsid w:val="00A62137"/>
    <w:rsid w:val="00A6397F"/>
    <w:rsid w:val="00A6426A"/>
    <w:rsid w:val="00A7299B"/>
    <w:rsid w:val="00A73E6F"/>
    <w:rsid w:val="00A86177"/>
    <w:rsid w:val="00A862F9"/>
    <w:rsid w:val="00A869AB"/>
    <w:rsid w:val="00A94A44"/>
    <w:rsid w:val="00A95F93"/>
    <w:rsid w:val="00AA1BBD"/>
    <w:rsid w:val="00AA313F"/>
    <w:rsid w:val="00AA343D"/>
    <w:rsid w:val="00AA48C6"/>
    <w:rsid w:val="00AA4EBC"/>
    <w:rsid w:val="00AA534F"/>
    <w:rsid w:val="00AA615E"/>
    <w:rsid w:val="00AA7FAE"/>
    <w:rsid w:val="00AB03A1"/>
    <w:rsid w:val="00AB0644"/>
    <w:rsid w:val="00AB0F10"/>
    <w:rsid w:val="00AB1947"/>
    <w:rsid w:val="00AB549C"/>
    <w:rsid w:val="00AB7042"/>
    <w:rsid w:val="00AB7BD8"/>
    <w:rsid w:val="00AC06FF"/>
    <w:rsid w:val="00AC17DE"/>
    <w:rsid w:val="00AC1C14"/>
    <w:rsid w:val="00AC277C"/>
    <w:rsid w:val="00AC4513"/>
    <w:rsid w:val="00AC468A"/>
    <w:rsid w:val="00AC7E80"/>
    <w:rsid w:val="00AD0040"/>
    <w:rsid w:val="00AD0240"/>
    <w:rsid w:val="00AD0467"/>
    <w:rsid w:val="00AD3811"/>
    <w:rsid w:val="00AD49F6"/>
    <w:rsid w:val="00AD5E7E"/>
    <w:rsid w:val="00AD67DB"/>
    <w:rsid w:val="00AD6D4B"/>
    <w:rsid w:val="00AE063C"/>
    <w:rsid w:val="00AE29EC"/>
    <w:rsid w:val="00AE563A"/>
    <w:rsid w:val="00AE6923"/>
    <w:rsid w:val="00AE6963"/>
    <w:rsid w:val="00AE6AF8"/>
    <w:rsid w:val="00AE70BB"/>
    <w:rsid w:val="00AE75D5"/>
    <w:rsid w:val="00AF224B"/>
    <w:rsid w:val="00AF5338"/>
    <w:rsid w:val="00AF66DA"/>
    <w:rsid w:val="00AF7618"/>
    <w:rsid w:val="00AF7DDD"/>
    <w:rsid w:val="00B00625"/>
    <w:rsid w:val="00B04494"/>
    <w:rsid w:val="00B05AA1"/>
    <w:rsid w:val="00B06405"/>
    <w:rsid w:val="00B07CDA"/>
    <w:rsid w:val="00B12366"/>
    <w:rsid w:val="00B134F2"/>
    <w:rsid w:val="00B1544F"/>
    <w:rsid w:val="00B2068E"/>
    <w:rsid w:val="00B226CF"/>
    <w:rsid w:val="00B23689"/>
    <w:rsid w:val="00B244A2"/>
    <w:rsid w:val="00B27B7F"/>
    <w:rsid w:val="00B30B82"/>
    <w:rsid w:val="00B32670"/>
    <w:rsid w:val="00B34146"/>
    <w:rsid w:val="00B34D84"/>
    <w:rsid w:val="00B35410"/>
    <w:rsid w:val="00B36A03"/>
    <w:rsid w:val="00B42F10"/>
    <w:rsid w:val="00B44BA1"/>
    <w:rsid w:val="00B45269"/>
    <w:rsid w:val="00B47425"/>
    <w:rsid w:val="00B50EB5"/>
    <w:rsid w:val="00B535B8"/>
    <w:rsid w:val="00B54293"/>
    <w:rsid w:val="00B55DA0"/>
    <w:rsid w:val="00B62C04"/>
    <w:rsid w:val="00B64312"/>
    <w:rsid w:val="00B709F1"/>
    <w:rsid w:val="00B70B8A"/>
    <w:rsid w:val="00B744EE"/>
    <w:rsid w:val="00B74DF9"/>
    <w:rsid w:val="00B779EA"/>
    <w:rsid w:val="00B80CA5"/>
    <w:rsid w:val="00B82B95"/>
    <w:rsid w:val="00B82D38"/>
    <w:rsid w:val="00B842A9"/>
    <w:rsid w:val="00B85349"/>
    <w:rsid w:val="00B85994"/>
    <w:rsid w:val="00B9002C"/>
    <w:rsid w:val="00B901FF"/>
    <w:rsid w:val="00B90AAB"/>
    <w:rsid w:val="00B91074"/>
    <w:rsid w:val="00B92728"/>
    <w:rsid w:val="00B9492D"/>
    <w:rsid w:val="00B971C5"/>
    <w:rsid w:val="00BA1AA3"/>
    <w:rsid w:val="00BA1BD0"/>
    <w:rsid w:val="00BA700B"/>
    <w:rsid w:val="00BB022A"/>
    <w:rsid w:val="00BB12AF"/>
    <w:rsid w:val="00BC054B"/>
    <w:rsid w:val="00BC1526"/>
    <w:rsid w:val="00BC40FB"/>
    <w:rsid w:val="00BD13C8"/>
    <w:rsid w:val="00BD1F22"/>
    <w:rsid w:val="00BD4480"/>
    <w:rsid w:val="00BD4807"/>
    <w:rsid w:val="00BD63B4"/>
    <w:rsid w:val="00BD695E"/>
    <w:rsid w:val="00BD6CE1"/>
    <w:rsid w:val="00BE0452"/>
    <w:rsid w:val="00BE19FF"/>
    <w:rsid w:val="00BE3CB0"/>
    <w:rsid w:val="00BE6DDA"/>
    <w:rsid w:val="00BE773C"/>
    <w:rsid w:val="00BF038B"/>
    <w:rsid w:val="00BF0637"/>
    <w:rsid w:val="00BF2A25"/>
    <w:rsid w:val="00BF384F"/>
    <w:rsid w:val="00BF3E42"/>
    <w:rsid w:val="00BF59FC"/>
    <w:rsid w:val="00BF5EC9"/>
    <w:rsid w:val="00BF61DF"/>
    <w:rsid w:val="00C0135A"/>
    <w:rsid w:val="00C038E7"/>
    <w:rsid w:val="00C0701B"/>
    <w:rsid w:val="00C139AA"/>
    <w:rsid w:val="00C14262"/>
    <w:rsid w:val="00C1559D"/>
    <w:rsid w:val="00C15FAE"/>
    <w:rsid w:val="00C161F1"/>
    <w:rsid w:val="00C20737"/>
    <w:rsid w:val="00C23CB7"/>
    <w:rsid w:val="00C23D93"/>
    <w:rsid w:val="00C258FD"/>
    <w:rsid w:val="00C27009"/>
    <w:rsid w:val="00C27248"/>
    <w:rsid w:val="00C32A4D"/>
    <w:rsid w:val="00C338EB"/>
    <w:rsid w:val="00C37399"/>
    <w:rsid w:val="00C4053E"/>
    <w:rsid w:val="00C471A7"/>
    <w:rsid w:val="00C50D70"/>
    <w:rsid w:val="00C50FAD"/>
    <w:rsid w:val="00C51490"/>
    <w:rsid w:val="00C53CB5"/>
    <w:rsid w:val="00C56A76"/>
    <w:rsid w:val="00C572D6"/>
    <w:rsid w:val="00C57DF8"/>
    <w:rsid w:val="00C604E9"/>
    <w:rsid w:val="00C6056A"/>
    <w:rsid w:val="00C60614"/>
    <w:rsid w:val="00C60738"/>
    <w:rsid w:val="00C60B66"/>
    <w:rsid w:val="00C60D31"/>
    <w:rsid w:val="00C60F1F"/>
    <w:rsid w:val="00C6536B"/>
    <w:rsid w:val="00C6660A"/>
    <w:rsid w:val="00C674FC"/>
    <w:rsid w:val="00C708A7"/>
    <w:rsid w:val="00C71B28"/>
    <w:rsid w:val="00C7220A"/>
    <w:rsid w:val="00C72B81"/>
    <w:rsid w:val="00C74E46"/>
    <w:rsid w:val="00C762A3"/>
    <w:rsid w:val="00C76645"/>
    <w:rsid w:val="00C77430"/>
    <w:rsid w:val="00C77C4D"/>
    <w:rsid w:val="00C80594"/>
    <w:rsid w:val="00C82CB2"/>
    <w:rsid w:val="00C82D29"/>
    <w:rsid w:val="00C83D54"/>
    <w:rsid w:val="00C86FAB"/>
    <w:rsid w:val="00C92EBA"/>
    <w:rsid w:val="00C95DF8"/>
    <w:rsid w:val="00C95EEC"/>
    <w:rsid w:val="00C96900"/>
    <w:rsid w:val="00C97492"/>
    <w:rsid w:val="00CA3C9F"/>
    <w:rsid w:val="00CA5167"/>
    <w:rsid w:val="00CA541C"/>
    <w:rsid w:val="00CA6862"/>
    <w:rsid w:val="00CB0097"/>
    <w:rsid w:val="00CB646B"/>
    <w:rsid w:val="00CB665A"/>
    <w:rsid w:val="00CB6DB8"/>
    <w:rsid w:val="00CC1B6C"/>
    <w:rsid w:val="00CD51AA"/>
    <w:rsid w:val="00CD60E7"/>
    <w:rsid w:val="00CD6B39"/>
    <w:rsid w:val="00CD6DD3"/>
    <w:rsid w:val="00CD70D2"/>
    <w:rsid w:val="00CD7AC4"/>
    <w:rsid w:val="00CE00D2"/>
    <w:rsid w:val="00CE01BB"/>
    <w:rsid w:val="00CE1671"/>
    <w:rsid w:val="00CE1DA0"/>
    <w:rsid w:val="00CE246D"/>
    <w:rsid w:val="00CE2DDC"/>
    <w:rsid w:val="00CE2E71"/>
    <w:rsid w:val="00CE5B1F"/>
    <w:rsid w:val="00CE614D"/>
    <w:rsid w:val="00CF1926"/>
    <w:rsid w:val="00CF2757"/>
    <w:rsid w:val="00CF5460"/>
    <w:rsid w:val="00CF5AF9"/>
    <w:rsid w:val="00CF63C2"/>
    <w:rsid w:val="00D00FB7"/>
    <w:rsid w:val="00D0107B"/>
    <w:rsid w:val="00D01643"/>
    <w:rsid w:val="00D02A20"/>
    <w:rsid w:val="00D05499"/>
    <w:rsid w:val="00D07062"/>
    <w:rsid w:val="00D070EB"/>
    <w:rsid w:val="00D10D2C"/>
    <w:rsid w:val="00D12430"/>
    <w:rsid w:val="00D12DAD"/>
    <w:rsid w:val="00D17B39"/>
    <w:rsid w:val="00D2100F"/>
    <w:rsid w:val="00D214F6"/>
    <w:rsid w:val="00D21FAD"/>
    <w:rsid w:val="00D22539"/>
    <w:rsid w:val="00D2307A"/>
    <w:rsid w:val="00D23768"/>
    <w:rsid w:val="00D24A43"/>
    <w:rsid w:val="00D251D3"/>
    <w:rsid w:val="00D31087"/>
    <w:rsid w:val="00D310D1"/>
    <w:rsid w:val="00D32A1D"/>
    <w:rsid w:val="00D34963"/>
    <w:rsid w:val="00D35FC5"/>
    <w:rsid w:val="00D418EA"/>
    <w:rsid w:val="00D43E17"/>
    <w:rsid w:val="00D46C95"/>
    <w:rsid w:val="00D47CD6"/>
    <w:rsid w:val="00D50DE5"/>
    <w:rsid w:val="00D520AE"/>
    <w:rsid w:val="00D52BC8"/>
    <w:rsid w:val="00D53681"/>
    <w:rsid w:val="00D54A21"/>
    <w:rsid w:val="00D56976"/>
    <w:rsid w:val="00D57EC8"/>
    <w:rsid w:val="00D603E1"/>
    <w:rsid w:val="00D61DDB"/>
    <w:rsid w:val="00D66504"/>
    <w:rsid w:val="00D6698D"/>
    <w:rsid w:val="00D70524"/>
    <w:rsid w:val="00D70A80"/>
    <w:rsid w:val="00D71401"/>
    <w:rsid w:val="00D72950"/>
    <w:rsid w:val="00D730B6"/>
    <w:rsid w:val="00D73C6D"/>
    <w:rsid w:val="00D74D4F"/>
    <w:rsid w:val="00D75966"/>
    <w:rsid w:val="00D75E63"/>
    <w:rsid w:val="00D8204C"/>
    <w:rsid w:val="00D83638"/>
    <w:rsid w:val="00D91BD0"/>
    <w:rsid w:val="00D97517"/>
    <w:rsid w:val="00D978CE"/>
    <w:rsid w:val="00DA10B0"/>
    <w:rsid w:val="00DA1490"/>
    <w:rsid w:val="00DA4411"/>
    <w:rsid w:val="00DA4512"/>
    <w:rsid w:val="00DA5AAA"/>
    <w:rsid w:val="00DA5F1A"/>
    <w:rsid w:val="00DA6A94"/>
    <w:rsid w:val="00DA6F09"/>
    <w:rsid w:val="00DB02A5"/>
    <w:rsid w:val="00DB0AD9"/>
    <w:rsid w:val="00DB2331"/>
    <w:rsid w:val="00DB626E"/>
    <w:rsid w:val="00DB6741"/>
    <w:rsid w:val="00DB6F60"/>
    <w:rsid w:val="00DB7CB5"/>
    <w:rsid w:val="00DC14FB"/>
    <w:rsid w:val="00DC174E"/>
    <w:rsid w:val="00DC241A"/>
    <w:rsid w:val="00DC2B4E"/>
    <w:rsid w:val="00DC428C"/>
    <w:rsid w:val="00DC5FF7"/>
    <w:rsid w:val="00DC70E1"/>
    <w:rsid w:val="00DC757A"/>
    <w:rsid w:val="00DC7CF9"/>
    <w:rsid w:val="00DD1CA8"/>
    <w:rsid w:val="00DD3662"/>
    <w:rsid w:val="00DD3BE6"/>
    <w:rsid w:val="00DD4876"/>
    <w:rsid w:val="00DD5172"/>
    <w:rsid w:val="00DD79FE"/>
    <w:rsid w:val="00DD7C55"/>
    <w:rsid w:val="00DE247C"/>
    <w:rsid w:val="00DE4564"/>
    <w:rsid w:val="00DE49BD"/>
    <w:rsid w:val="00DE4E14"/>
    <w:rsid w:val="00DE58C1"/>
    <w:rsid w:val="00DF492B"/>
    <w:rsid w:val="00DF5042"/>
    <w:rsid w:val="00DF790E"/>
    <w:rsid w:val="00E044FD"/>
    <w:rsid w:val="00E05F6B"/>
    <w:rsid w:val="00E10954"/>
    <w:rsid w:val="00E11962"/>
    <w:rsid w:val="00E13F8E"/>
    <w:rsid w:val="00E1495B"/>
    <w:rsid w:val="00E15EEF"/>
    <w:rsid w:val="00E210FE"/>
    <w:rsid w:val="00E2259F"/>
    <w:rsid w:val="00E22C28"/>
    <w:rsid w:val="00E22F68"/>
    <w:rsid w:val="00E24490"/>
    <w:rsid w:val="00E27B10"/>
    <w:rsid w:val="00E311F2"/>
    <w:rsid w:val="00E316F2"/>
    <w:rsid w:val="00E31C39"/>
    <w:rsid w:val="00E32023"/>
    <w:rsid w:val="00E32AC3"/>
    <w:rsid w:val="00E32D00"/>
    <w:rsid w:val="00E32F89"/>
    <w:rsid w:val="00E400A6"/>
    <w:rsid w:val="00E40BE7"/>
    <w:rsid w:val="00E422E9"/>
    <w:rsid w:val="00E426D1"/>
    <w:rsid w:val="00E43E23"/>
    <w:rsid w:val="00E44315"/>
    <w:rsid w:val="00E44CCB"/>
    <w:rsid w:val="00E44E13"/>
    <w:rsid w:val="00E510D8"/>
    <w:rsid w:val="00E5206D"/>
    <w:rsid w:val="00E528AB"/>
    <w:rsid w:val="00E53845"/>
    <w:rsid w:val="00E545BB"/>
    <w:rsid w:val="00E5471B"/>
    <w:rsid w:val="00E54CBA"/>
    <w:rsid w:val="00E55EDA"/>
    <w:rsid w:val="00E6122E"/>
    <w:rsid w:val="00E62666"/>
    <w:rsid w:val="00E64DFE"/>
    <w:rsid w:val="00E70281"/>
    <w:rsid w:val="00E70C40"/>
    <w:rsid w:val="00E72652"/>
    <w:rsid w:val="00E75102"/>
    <w:rsid w:val="00E754F2"/>
    <w:rsid w:val="00E7711C"/>
    <w:rsid w:val="00E7790E"/>
    <w:rsid w:val="00E77B33"/>
    <w:rsid w:val="00E77C20"/>
    <w:rsid w:val="00E84519"/>
    <w:rsid w:val="00E84EC9"/>
    <w:rsid w:val="00E8520C"/>
    <w:rsid w:val="00E86433"/>
    <w:rsid w:val="00E86C86"/>
    <w:rsid w:val="00E9136B"/>
    <w:rsid w:val="00E9177B"/>
    <w:rsid w:val="00E920B4"/>
    <w:rsid w:val="00E943A3"/>
    <w:rsid w:val="00E96B60"/>
    <w:rsid w:val="00E96C22"/>
    <w:rsid w:val="00EA04CF"/>
    <w:rsid w:val="00EA3610"/>
    <w:rsid w:val="00EA6F1E"/>
    <w:rsid w:val="00EB01BB"/>
    <w:rsid w:val="00EB172D"/>
    <w:rsid w:val="00EB179C"/>
    <w:rsid w:val="00EB1FDC"/>
    <w:rsid w:val="00EB2E64"/>
    <w:rsid w:val="00EB4BF5"/>
    <w:rsid w:val="00EB4D28"/>
    <w:rsid w:val="00EB53B8"/>
    <w:rsid w:val="00EB5A34"/>
    <w:rsid w:val="00EC3FE3"/>
    <w:rsid w:val="00EC5DC4"/>
    <w:rsid w:val="00EC618A"/>
    <w:rsid w:val="00EC73F8"/>
    <w:rsid w:val="00EC743A"/>
    <w:rsid w:val="00ED0408"/>
    <w:rsid w:val="00ED18EF"/>
    <w:rsid w:val="00ED4079"/>
    <w:rsid w:val="00ED5A56"/>
    <w:rsid w:val="00ED673A"/>
    <w:rsid w:val="00ED7E82"/>
    <w:rsid w:val="00EE1951"/>
    <w:rsid w:val="00EE3E9C"/>
    <w:rsid w:val="00EE5D05"/>
    <w:rsid w:val="00EF036B"/>
    <w:rsid w:val="00EF0375"/>
    <w:rsid w:val="00EF0D8B"/>
    <w:rsid w:val="00EF2DF2"/>
    <w:rsid w:val="00EF4195"/>
    <w:rsid w:val="00F01C65"/>
    <w:rsid w:val="00F04597"/>
    <w:rsid w:val="00F05380"/>
    <w:rsid w:val="00F07260"/>
    <w:rsid w:val="00F1126D"/>
    <w:rsid w:val="00F11D8B"/>
    <w:rsid w:val="00F125D7"/>
    <w:rsid w:val="00F161FE"/>
    <w:rsid w:val="00F21164"/>
    <w:rsid w:val="00F224FD"/>
    <w:rsid w:val="00F24419"/>
    <w:rsid w:val="00F24C19"/>
    <w:rsid w:val="00F2558F"/>
    <w:rsid w:val="00F25F97"/>
    <w:rsid w:val="00F274E2"/>
    <w:rsid w:val="00F3060D"/>
    <w:rsid w:val="00F31A2F"/>
    <w:rsid w:val="00F31B71"/>
    <w:rsid w:val="00F31F4A"/>
    <w:rsid w:val="00F31F98"/>
    <w:rsid w:val="00F320BF"/>
    <w:rsid w:val="00F32303"/>
    <w:rsid w:val="00F327E0"/>
    <w:rsid w:val="00F32817"/>
    <w:rsid w:val="00F403D4"/>
    <w:rsid w:val="00F42805"/>
    <w:rsid w:val="00F457CE"/>
    <w:rsid w:val="00F464A2"/>
    <w:rsid w:val="00F474D4"/>
    <w:rsid w:val="00F50BE0"/>
    <w:rsid w:val="00F51B65"/>
    <w:rsid w:val="00F55971"/>
    <w:rsid w:val="00F56DF3"/>
    <w:rsid w:val="00F624FE"/>
    <w:rsid w:val="00F63DB5"/>
    <w:rsid w:val="00F642CB"/>
    <w:rsid w:val="00F6432B"/>
    <w:rsid w:val="00F653A1"/>
    <w:rsid w:val="00F65AE4"/>
    <w:rsid w:val="00F65FDD"/>
    <w:rsid w:val="00F66995"/>
    <w:rsid w:val="00F66D0A"/>
    <w:rsid w:val="00F672CB"/>
    <w:rsid w:val="00F71948"/>
    <w:rsid w:val="00F80B50"/>
    <w:rsid w:val="00F813DA"/>
    <w:rsid w:val="00F81889"/>
    <w:rsid w:val="00F830AD"/>
    <w:rsid w:val="00F846AF"/>
    <w:rsid w:val="00F868DE"/>
    <w:rsid w:val="00F87212"/>
    <w:rsid w:val="00F87D92"/>
    <w:rsid w:val="00F926BE"/>
    <w:rsid w:val="00F933C7"/>
    <w:rsid w:val="00F93C29"/>
    <w:rsid w:val="00F93CF3"/>
    <w:rsid w:val="00F96293"/>
    <w:rsid w:val="00FA1F6D"/>
    <w:rsid w:val="00FA6534"/>
    <w:rsid w:val="00FB0A9F"/>
    <w:rsid w:val="00FB19DD"/>
    <w:rsid w:val="00FB2E25"/>
    <w:rsid w:val="00FB4E88"/>
    <w:rsid w:val="00FC0CAF"/>
    <w:rsid w:val="00FC1951"/>
    <w:rsid w:val="00FC1D60"/>
    <w:rsid w:val="00FC2C45"/>
    <w:rsid w:val="00FC7913"/>
    <w:rsid w:val="00FC7CB2"/>
    <w:rsid w:val="00FD0889"/>
    <w:rsid w:val="00FD0A07"/>
    <w:rsid w:val="00FD2F5E"/>
    <w:rsid w:val="00FD35FC"/>
    <w:rsid w:val="00FD43BF"/>
    <w:rsid w:val="00FD5752"/>
    <w:rsid w:val="00FD6A37"/>
    <w:rsid w:val="00FE0218"/>
    <w:rsid w:val="00FE08A6"/>
    <w:rsid w:val="00FE2ADE"/>
    <w:rsid w:val="00FE2B32"/>
    <w:rsid w:val="00FE668B"/>
    <w:rsid w:val="00FF045B"/>
    <w:rsid w:val="00FF1DCA"/>
    <w:rsid w:val="00FF3540"/>
    <w:rsid w:val="00FF35CD"/>
    <w:rsid w:val="00FF416C"/>
    <w:rsid w:val="00FF7272"/>
    <w:rsid w:val="00FF7D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40E46"/>
  <w15:docId w15:val="{493E8739-6283-4638-9E64-FDDF763B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0E"/>
    <w:pPr>
      <w:spacing w:line="256" w:lineRule="auto"/>
    </w:pPr>
  </w:style>
  <w:style w:type="paragraph" w:styleId="Ttulo1">
    <w:name w:val="heading 1"/>
    <w:basedOn w:val="Normal"/>
    <w:next w:val="Normal"/>
    <w:link w:val="Ttulo1Car"/>
    <w:uiPriority w:val="9"/>
    <w:qFormat/>
    <w:rsid w:val="008007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B13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594E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4E4C"/>
    <w:rPr>
      <w:rFonts w:ascii="Tahoma" w:hAnsi="Tahoma" w:cs="Tahoma"/>
      <w:sz w:val="16"/>
      <w:szCs w:val="16"/>
    </w:rPr>
  </w:style>
  <w:style w:type="character" w:styleId="Hipervnculo">
    <w:name w:val="Hyperlink"/>
    <w:basedOn w:val="Fuentedeprrafopredeter"/>
    <w:uiPriority w:val="99"/>
    <w:unhideWhenUsed/>
    <w:rsid w:val="00A46042"/>
    <w:rPr>
      <w:color w:val="0563C1" w:themeColor="hyperlink"/>
      <w:u w:val="single"/>
    </w:rPr>
  </w:style>
  <w:style w:type="paragraph" w:styleId="NormalWeb">
    <w:name w:val="Normal (Web)"/>
    <w:basedOn w:val="Normal"/>
    <w:uiPriority w:val="99"/>
    <w:semiHidden/>
    <w:unhideWhenUsed/>
    <w:rsid w:val="00A46042"/>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Sinespaciado">
    <w:name w:val="No Spacing"/>
    <w:link w:val="SinespaciadoCar"/>
    <w:uiPriority w:val="99"/>
    <w:qFormat/>
    <w:rsid w:val="00486AC5"/>
    <w:pPr>
      <w:spacing w:after="0" w:line="240" w:lineRule="auto"/>
    </w:pPr>
  </w:style>
  <w:style w:type="character" w:customStyle="1" w:styleId="SinespaciadoCar">
    <w:name w:val="Sin espaciado Car"/>
    <w:link w:val="Sinespaciado"/>
    <w:uiPriority w:val="1"/>
    <w:locked/>
    <w:rsid w:val="000C301B"/>
  </w:style>
  <w:style w:type="paragraph" w:styleId="Prrafodelista">
    <w:name w:val="List Paragraph"/>
    <w:basedOn w:val="Normal"/>
    <w:uiPriority w:val="34"/>
    <w:qFormat/>
    <w:rsid w:val="000C301B"/>
    <w:pPr>
      <w:ind w:left="720"/>
      <w:contextualSpacing/>
    </w:pPr>
  </w:style>
  <w:style w:type="table" w:styleId="Tablaconcuadrcula">
    <w:name w:val="Table Grid"/>
    <w:basedOn w:val="Tablanormal"/>
    <w:uiPriority w:val="39"/>
    <w:rsid w:val="00F47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98738C"/>
    <w:pPr>
      <w:widowControl w:val="0"/>
      <w:suppressAutoHyphens/>
      <w:spacing w:after="120" w:line="240" w:lineRule="auto"/>
    </w:pPr>
    <w:rPr>
      <w:rFonts w:ascii="Times New Roman" w:eastAsia="Lucida Sans Unicode" w:hAnsi="Times New Roman" w:cs="Times New Roman"/>
      <w:color w:val="000000"/>
      <w:sz w:val="24"/>
      <w:szCs w:val="24"/>
      <w:lang w:val="es-ES_tradnl" w:eastAsia="es-CO"/>
    </w:rPr>
  </w:style>
  <w:style w:type="character" w:customStyle="1" w:styleId="TextoindependienteCar">
    <w:name w:val="Texto independiente Car"/>
    <w:basedOn w:val="Fuentedeprrafopredeter"/>
    <w:link w:val="Textoindependiente"/>
    <w:semiHidden/>
    <w:rsid w:val="0098738C"/>
    <w:rPr>
      <w:rFonts w:ascii="Times New Roman" w:eastAsia="Lucida Sans Unicode" w:hAnsi="Times New Roman" w:cs="Times New Roman"/>
      <w:color w:val="000000"/>
      <w:sz w:val="24"/>
      <w:szCs w:val="24"/>
      <w:lang w:val="es-ES_tradnl" w:eastAsia="es-CO"/>
    </w:rPr>
  </w:style>
  <w:style w:type="paragraph" w:customStyle="1" w:styleId="default">
    <w:name w:val="default"/>
    <w:basedOn w:val="Normal"/>
    <w:rsid w:val="00A50EF8"/>
    <w:pPr>
      <w:spacing w:after="0" w:line="240" w:lineRule="auto"/>
    </w:pPr>
    <w:rPr>
      <w:rFonts w:ascii="Calibri" w:eastAsiaTheme="minorEastAsia" w:hAnsi="Calibri" w:cs="Calibri"/>
      <w:lang w:eastAsia="es-CO"/>
    </w:rPr>
  </w:style>
  <w:style w:type="character" w:customStyle="1" w:styleId="Ttulo1Car">
    <w:name w:val="Título 1 Car"/>
    <w:basedOn w:val="Fuentedeprrafopredeter"/>
    <w:link w:val="Ttulo1"/>
    <w:uiPriority w:val="9"/>
    <w:rsid w:val="0080079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800791"/>
    <w:pPr>
      <w:spacing w:line="259" w:lineRule="auto"/>
      <w:outlineLvl w:val="9"/>
    </w:pPr>
    <w:rPr>
      <w:lang w:eastAsia="es-CO"/>
    </w:rPr>
  </w:style>
  <w:style w:type="paragraph" w:styleId="TDC1">
    <w:name w:val="toc 1"/>
    <w:basedOn w:val="Normal"/>
    <w:next w:val="Normal"/>
    <w:autoRedefine/>
    <w:uiPriority w:val="39"/>
    <w:unhideWhenUsed/>
    <w:rsid w:val="00800791"/>
    <w:pPr>
      <w:spacing w:after="100"/>
    </w:pPr>
  </w:style>
  <w:style w:type="paragraph" w:styleId="TDC2">
    <w:name w:val="toc 2"/>
    <w:basedOn w:val="Normal"/>
    <w:next w:val="Normal"/>
    <w:autoRedefine/>
    <w:uiPriority w:val="39"/>
    <w:unhideWhenUsed/>
    <w:rsid w:val="00800791"/>
    <w:pPr>
      <w:spacing w:after="100"/>
      <w:ind w:left="220"/>
    </w:pPr>
  </w:style>
  <w:style w:type="character" w:customStyle="1" w:styleId="Ttulo2Car">
    <w:name w:val="Título 2 Car"/>
    <w:basedOn w:val="Fuentedeprrafopredeter"/>
    <w:link w:val="Ttulo2"/>
    <w:uiPriority w:val="9"/>
    <w:semiHidden/>
    <w:rsid w:val="002B13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9512">
      <w:bodyDiv w:val="1"/>
      <w:marLeft w:val="0"/>
      <w:marRight w:val="0"/>
      <w:marTop w:val="0"/>
      <w:marBottom w:val="0"/>
      <w:divBdr>
        <w:top w:val="none" w:sz="0" w:space="0" w:color="auto"/>
        <w:left w:val="none" w:sz="0" w:space="0" w:color="auto"/>
        <w:bottom w:val="none" w:sz="0" w:space="0" w:color="auto"/>
        <w:right w:val="none" w:sz="0" w:space="0" w:color="auto"/>
      </w:divBdr>
    </w:div>
    <w:div w:id="60757774">
      <w:bodyDiv w:val="1"/>
      <w:marLeft w:val="0"/>
      <w:marRight w:val="0"/>
      <w:marTop w:val="0"/>
      <w:marBottom w:val="0"/>
      <w:divBdr>
        <w:top w:val="none" w:sz="0" w:space="0" w:color="auto"/>
        <w:left w:val="none" w:sz="0" w:space="0" w:color="auto"/>
        <w:bottom w:val="none" w:sz="0" w:space="0" w:color="auto"/>
        <w:right w:val="none" w:sz="0" w:space="0" w:color="auto"/>
      </w:divBdr>
    </w:div>
    <w:div w:id="142744930">
      <w:bodyDiv w:val="1"/>
      <w:marLeft w:val="0"/>
      <w:marRight w:val="0"/>
      <w:marTop w:val="0"/>
      <w:marBottom w:val="0"/>
      <w:divBdr>
        <w:top w:val="none" w:sz="0" w:space="0" w:color="auto"/>
        <w:left w:val="none" w:sz="0" w:space="0" w:color="auto"/>
        <w:bottom w:val="none" w:sz="0" w:space="0" w:color="auto"/>
        <w:right w:val="none" w:sz="0" w:space="0" w:color="auto"/>
      </w:divBdr>
    </w:div>
    <w:div w:id="250748831">
      <w:bodyDiv w:val="1"/>
      <w:marLeft w:val="0"/>
      <w:marRight w:val="0"/>
      <w:marTop w:val="0"/>
      <w:marBottom w:val="0"/>
      <w:divBdr>
        <w:top w:val="none" w:sz="0" w:space="0" w:color="auto"/>
        <w:left w:val="none" w:sz="0" w:space="0" w:color="auto"/>
        <w:bottom w:val="none" w:sz="0" w:space="0" w:color="auto"/>
        <w:right w:val="none" w:sz="0" w:space="0" w:color="auto"/>
      </w:divBdr>
    </w:div>
    <w:div w:id="298801683">
      <w:bodyDiv w:val="1"/>
      <w:marLeft w:val="0"/>
      <w:marRight w:val="0"/>
      <w:marTop w:val="0"/>
      <w:marBottom w:val="0"/>
      <w:divBdr>
        <w:top w:val="none" w:sz="0" w:space="0" w:color="auto"/>
        <w:left w:val="none" w:sz="0" w:space="0" w:color="auto"/>
        <w:bottom w:val="none" w:sz="0" w:space="0" w:color="auto"/>
        <w:right w:val="none" w:sz="0" w:space="0" w:color="auto"/>
      </w:divBdr>
    </w:div>
    <w:div w:id="470901211">
      <w:bodyDiv w:val="1"/>
      <w:marLeft w:val="0"/>
      <w:marRight w:val="0"/>
      <w:marTop w:val="0"/>
      <w:marBottom w:val="0"/>
      <w:divBdr>
        <w:top w:val="none" w:sz="0" w:space="0" w:color="auto"/>
        <w:left w:val="none" w:sz="0" w:space="0" w:color="auto"/>
        <w:bottom w:val="none" w:sz="0" w:space="0" w:color="auto"/>
        <w:right w:val="none" w:sz="0" w:space="0" w:color="auto"/>
      </w:divBdr>
    </w:div>
    <w:div w:id="598024793">
      <w:bodyDiv w:val="1"/>
      <w:marLeft w:val="0"/>
      <w:marRight w:val="0"/>
      <w:marTop w:val="0"/>
      <w:marBottom w:val="0"/>
      <w:divBdr>
        <w:top w:val="none" w:sz="0" w:space="0" w:color="auto"/>
        <w:left w:val="none" w:sz="0" w:space="0" w:color="auto"/>
        <w:bottom w:val="none" w:sz="0" w:space="0" w:color="auto"/>
        <w:right w:val="none" w:sz="0" w:space="0" w:color="auto"/>
      </w:divBdr>
    </w:div>
    <w:div w:id="682363254">
      <w:bodyDiv w:val="1"/>
      <w:marLeft w:val="0"/>
      <w:marRight w:val="0"/>
      <w:marTop w:val="0"/>
      <w:marBottom w:val="0"/>
      <w:divBdr>
        <w:top w:val="none" w:sz="0" w:space="0" w:color="auto"/>
        <w:left w:val="none" w:sz="0" w:space="0" w:color="auto"/>
        <w:bottom w:val="none" w:sz="0" w:space="0" w:color="auto"/>
        <w:right w:val="none" w:sz="0" w:space="0" w:color="auto"/>
      </w:divBdr>
    </w:div>
    <w:div w:id="1272476827">
      <w:bodyDiv w:val="1"/>
      <w:marLeft w:val="0"/>
      <w:marRight w:val="0"/>
      <w:marTop w:val="0"/>
      <w:marBottom w:val="0"/>
      <w:divBdr>
        <w:top w:val="none" w:sz="0" w:space="0" w:color="auto"/>
        <w:left w:val="none" w:sz="0" w:space="0" w:color="auto"/>
        <w:bottom w:val="none" w:sz="0" w:space="0" w:color="auto"/>
        <w:right w:val="none" w:sz="0" w:space="0" w:color="auto"/>
      </w:divBdr>
    </w:div>
    <w:div w:id="1350454057">
      <w:bodyDiv w:val="1"/>
      <w:marLeft w:val="0"/>
      <w:marRight w:val="0"/>
      <w:marTop w:val="0"/>
      <w:marBottom w:val="0"/>
      <w:divBdr>
        <w:top w:val="none" w:sz="0" w:space="0" w:color="auto"/>
        <w:left w:val="none" w:sz="0" w:space="0" w:color="auto"/>
        <w:bottom w:val="none" w:sz="0" w:space="0" w:color="auto"/>
        <w:right w:val="none" w:sz="0" w:space="0" w:color="auto"/>
      </w:divBdr>
    </w:div>
    <w:div w:id="1680348452">
      <w:bodyDiv w:val="1"/>
      <w:marLeft w:val="0"/>
      <w:marRight w:val="0"/>
      <w:marTop w:val="0"/>
      <w:marBottom w:val="0"/>
      <w:divBdr>
        <w:top w:val="none" w:sz="0" w:space="0" w:color="auto"/>
        <w:left w:val="none" w:sz="0" w:space="0" w:color="auto"/>
        <w:bottom w:val="none" w:sz="0" w:space="0" w:color="auto"/>
        <w:right w:val="none" w:sz="0" w:space="0" w:color="auto"/>
      </w:divBdr>
    </w:div>
    <w:div w:id="1780952825">
      <w:bodyDiv w:val="1"/>
      <w:marLeft w:val="0"/>
      <w:marRight w:val="0"/>
      <w:marTop w:val="0"/>
      <w:marBottom w:val="0"/>
      <w:divBdr>
        <w:top w:val="none" w:sz="0" w:space="0" w:color="auto"/>
        <w:left w:val="none" w:sz="0" w:space="0" w:color="auto"/>
        <w:bottom w:val="none" w:sz="0" w:space="0" w:color="auto"/>
        <w:right w:val="none" w:sz="0" w:space="0" w:color="auto"/>
      </w:divBdr>
    </w:div>
    <w:div w:id="19483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5B88-B2AE-4D4E-8A06-80BF2032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2214</Words>
  <Characters>12180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KATALINAPC</dc:creator>
  <cp:keywords/>
  <dc:description/>
  <cp:lastModifiedBy>Agnolys Tapias Cuadrado</cp:lastModifiedBy>
  <cp:revision>2</cp:revision>
  <cp:lastPrinted>2021-09-27T15:37:00Z</cp:lastPrinted>
  <dcterms:created xsi:type="dcterms:W3CDTF">2022-01-28T19:31:00Z</dcterms:created>
  <dcterms:modified xsi:type="dcterms:W3CDTF">2022-01-28T19:31:00Z</dcterms:modified>
</cp:coreProperties>
</file>