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E0D0" w14:textId="0FF35987" w:rsidR="00752ACF" w:rsidRPr="008860EE" w:rsidRDefault="00683EC8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Quibdó </w:t>
      </w:r>
      <w:r w:rsidR="00243D4D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>05</w:t>
      </w:r>
      <w:r w:rsidR="0046546F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 xml:space="preserve"> de</w:t>
      </w:r>
      <w:r w:rsidR="00C32DB0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 xml:space="preserve"> </w:t>
      </w:r>
      <w:r w:rsidR="00243D4D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>julio</w:t>
      </w:r>
      <w:r w:rsidR="00325B9B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 xml:space="preserve"> </w:t>
      </w:r>
      <w:r w:rsidR="0046546F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>de 202</w:t>
      </w:r>
      <w:r w:rsidR="00325B9B" w:rsidRPr="00243D4D">
        <w:rPr>
          <w:rFonts w:ascii="Arial Narrow" w:eastAsia="Times New Roman" w:hAnsi="Arial Narrow" w:cs="Tahoma"/>
          <w:color w:val="FF0000"/>
          <w:sz w:val="20"/>
          <w:szCs w:val="20"/>
          <w:lang w:eastAsia="es-ES"/>
        </w:rPr>
        <w:t>2</w:t>
      </w:r>
    </w:p>
    <w:p w14:paraId="5719493A" w14:textId="77777777" w:rsidR="00752ACF" w:rsidRPr="008860EE" w:rsidRDefault="00752ACF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001B22B8" w14:textId="77777777" w:rsidR="009A51EC" w:rsidRPr="008860EE" w:rsidRDefault="009A51EC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2C0FAEDB" w14:textId="77777777" w:rsidR="00BE5A35" w:rsidRPr="008860EE" w:rsidRDefault="00BE5A35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Señor</w:t>
      </w:r>
      <w:r w:rsidR="006A1C9F"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es</w:t>
      </w:r>
      <w:r w:rsidR="00D06C6B"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:</w:t>
      </w:r>
    </w:p>
    <w:p w14:paraId="70B3E25F" w14:textId="58B237B7" w:rsidR="0046546F" w:rsidRPr="008860EE" w:rsidRDefault="00A875D1" w:rsidP="008A7B4B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iCs/>
          <w:color w:val="000000" w:themeColor="text1"/>
          <w:sz w:val="20"/>
          <w:szCs w:val="20"/>
          <w:lang w:eastAsia="es-ES"/>
        </w:rPr>
      </w:pPr>
      <w:r>
        <w:rPr>
          <w:rFonts w:ascii="Arial Narrow" w:eastAsia="Times New Roman" w:hAnsi="Arial Narrow" w:cs="Tahoma"/>
          <w:b/>
          <w:bCs/>
          <w:iCs/>
          <w:color w:val="000000" w:themeColor="text1"/>
          <w:sz w:val="20"/>
          <w:szCs w:val="20"/>
          <w:lang w:eastAsia="es-ES"/>
        </w:rPr>
        <w:t>XXXXXXXXX</w:t>
      </w:r>
    </w:p>
    <w:p w14:paraId="4000446F" w14:textId="06C38D6A" w:rsidR="00BE5A35" w:rsidRPr="008860EE" w:rsidRDefault="00BE5A35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proofErr w:type="spellStart"/>
      <w:r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Nit</w:t>
      </w:r>
      <w:proofErr w:type="spellEnd"/>
      <w:r w:rsidR="00A875D1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 xml:space="preserve"> o CC:</w:t>
      </w:r>
    </w:p>
    <w:p w14:paraId="654E1BC8" w14:textId="1140A23B" w:rsidR="00436188" w:rsidRPr="008860EE" w:rsidRDefault="00436188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Carrera:</w:t>
      </w:r>
      <w:r w:rsidR="004560A5"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 xml:space="preserve"> </w:t>
      </w:r>
      <w:proofErr w:type="spellStart"/>
      <w:r w:rsidR="00A875D1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xxxxxxx</w:t>
      </w:r>
      <w:proofErr w:type="spellEnd"/>
    </w:p>
    <w:p w14:paraId="008CB01C" w14:textId="73059559" w:rsidR="00BE5A35" w:rsidRPr="008860EE" w:rsidRDefault="00436188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Teléfonos:</w:t>
      </w:r>
      <w:r w:rsidR="0046546F"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 xml:space="preserve"> </w:t>
      </w:r>
      <w:proofErr w:type="spellStart"/>
      <w:r w:rsidR="00A875D1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xxxxxxxxxx</w:t>
      </w:r>
      <w:proofErr w:type="spellEnd"/>
    </w:p>
    <w:p w14:paraId="304CDD97" w14:textId="6E0834B0" w:rsidR="00BE5A35" w:rsidRPr="008860EE" w:rsidRDefault="00436188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Correo:</w:t>
      </w:r>
      <w:r w:rsidR="00A875D1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 xml:space="preserve"> </w:t>
      </w:r>
      <w:proofErr w:type="spellStart"/>
      <w:r w:rsidR="00A875D1"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xxxxxxxxxxxx</w:t>
      </w:r>
      <w:proofErr w:type="spellEnd"/>
    </w:p>
    <w:p w14:paraId="0FDDC546" w14:textId="67A1A2B7" w:rsidR="00F325CE" w:rsidRPr="008860EE" w:rsidRDefault="00A875D1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</w:pPr>
      <w:r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eastAsia="es-ES"/>
        </w:rPr>
        <w:t>Ciudad.</w:t>
      </w:r>
    </w:p>
    <w:p w14:paraId="49E5BE1F" w14:textId="77777777" w:rsidR="00BE5A35" w:rsidRPr="008860EE" w:rsidRDefault="00BE5A35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iCs/>
          <w:color w:val="000000"/>
          <w:sz w:val="20"/>
          <w:szCs w:val="20"/>
          <w:lang w:val="es-MX" w:eastAsia="es-ES"/>
        </w:rPr>
      </w:pPr>
    </w:p>
    <w:p w14:paraId="0DBB897D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>Cordial saludo,</w:t>
      </w:r>
    </w:p>
    <w:p w14:paraId="6E963083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12D002F6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La Universidad Tecnológica del Chocó “Diego Luis Córdoba”, está interesada en recibir propuestas para </w:t>
      </w:r>
      <w:r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>adelantar el proceso contractual de</w:t>
      </w:r>
      <w:r w:rsidR="00D06C6B"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 xml:space="preserve"> </w:t>
      </w:r>
      <w:r w:rsidR="00EB1AAC"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>menor</w:t>
      </w:r>
      <w:r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 xml:space="preserve"> cuantía bajo las siguientes condiciones:</w:t>
      </w:r>
    </w:p>
    <w:p w14:paraId="510E4419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</w:pPr>
    </w:p>
    <w:p w14:paraId="2B575DC8" w14:textId="77777777" w:rsidR="00732343" w:rsidRPr="008860EE" w:rsidRDefault="00732343" w:rsidP="008A7B4B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0"/>
          <w:szCs w:val="20"/>
          <w:bdr w:val="none" w:sz="0" w:space="0" w:color="auto" w:frame="1"/>
        </w:rPr>
      </w:pPr>
      <w:r w:rsidRPr="008860EE">
        <w:rPr>
          <w:rFonts w:ascii="Arial Narrow" w:eastAsia="Times New Roman" w:hAnsi="Arial Narrow" w:cs="Tahoma"/>
          <w:b/>
          <w:bCs/>
          <w:sz w:val="20"/>
          <w:szCs w:val="20"/>
          <w:bdr w:val="none" w:sz="0" w:space="0" w:color="auto" w:frame="1"/>
        </w:rPr>
        <w:t xml:space="preserve">OBJETO. </w:t>
      </w:r>
    </w:p>
    <w:p w14:paraId="51B58E4F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0"/>
          <w:szCs w:val="20"/>
          <w:bdr w:val="none" w:sz="0" w:space="0" w:color="auto" w:frame="1"/>
        </w:rPr>
      </w:pPr>
    </w:p>
    <w:p w14:paraId="3D213F92" w14:textId="3CF704F4" w:rsidR="00732343" w:rsidRPr="008860EE" w:rsidRDefault="00413678" w:rsidP="00FC3415">
      <w:pPr>
        <w:autoSpaceDE w:val="0"/>
        <w:autoSpaceDN w:val="0"/>
        <w:adjustRightInd w:val="0"/>
        <w:ind w:left="-5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>El objeto a desarrollar es</w:t>
      </w:r>
      <w:r w:rsidR="00FC3415"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 xml:space="preserve"> la</w:t>
      </w:r>
      <w:r w:rsidRPr="008860EE">
        <w:rPr>
          <w:rFonts w:ascii="Arial Narrow" w:eastAsia="Times New Roman" w:hAnsi="Arial Narrow" w:cs="Tahoma"/>
          <w:bCs/>
          <w:sz w:val="20"/>
          <w:szCs w:val="20"/>
          <w:bdr w:val="none" w:sz="0" w:space="0" w:color="auto" w:frame="1"/>
        </w:rPr>
        <w:t xml:space="preserve"> </w:t>
      </w:r>
      <w:r w:rsidRPr="008860EE">
        <w:rPr>
          <w:rFonts w:ascii="Arial Narrow" w:eastAsia="Times New Roman" w:hAnsi="Arial Narrow" w:cs="Tahoma"/>
          <w:b/>
          <w:bCs/>
          <w:sz w:val="20"/>
          <w:szCs w:val="20"/>
          <w:bdr w:val="none" w:sz="0" w:space="0" w:color="auto" w:frame="1"/>
        </w:rPr>
        <w:t>“</w:t>
      </w:r>
      <w:r w:rsidR="00A875D1">
        <w:rPr>
          <w:rFonts w:ascii="Arial Narrow" w:hAnsi="Arial Narrow" w:cs="Arial"/>
          <w:b/>
          <w:bCs/>
          <w:i/>
          <w:color w:val="000000" w:themeColor="text1"/>
          <w:sz w:val="20"/>
          <w:szCs w:val="20"/>
        </w:rPr>
        <w:t>XXXXXXXXXXXXXXX</w:t>
      </w:r>
      <w:r w:rsidR="00FC3415" w:rsidRPr="008860EE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”</w:t>
      </w:r>
      <w:r w:rsidR="00FC3415" w:rsidRPr="008860EE">
        <w:rPr>
          <w:rFonts w:ascii="Arial Narrow" w:hAnsi="Arial Narrow" w:cs="Arial"/>
          <w:b/>
          <w:color w:val="000000" w:themeColor="text1"/>
          <w:sz w:val="20"/>
          <w:szCs w:val="20"/>
        </w:rPr>
        <w:t>.</w:t>
      </w:r>
    </w:p>
    <w:p w14:paraId="3F9099D5" w14:textId="77777777" w:rsidR="00732343" w:rsidRPr="008860EE" w:rsidRDefault="00732343" w:rsidP="008A7B4B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/>
          <w:bCs/>
          <w:sz w:val="20"/>
          <w:szCs w:val="20"/>
          <w:bdr w:val="none" w:sz="0" w:space="0" w:color="auto" w:frame="1"/>
        </w:rPr>
        <w:t>CARACTERÍSTICAS TÉCNICAS DEL OBJETO A CONTRATAR.</w:t>
      </w:r>
    </w:p>
    <w:p w14:paraId="296A5965" w14:textId="77777777" w:rsidR="0024586D" w:rsidRPr="008860EE" w:rsidRDefault="0024586D" w:rsidP="00245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54AE9F39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4A1F2D17" w14:textId="77777777" w:rsidR="00732343" w:rsidRPr="008860EE" w:rsidRDefault="00B602C4" w:rsidP="00D06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3</w:t>
      </w:r>
      <w:r w:rsidR="00D06C6B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.</w:t>
      </w:r>
      <w:r w:rsidR="00B66D45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 xml:space="preserve"> PLAZO DE EJECUCIÓN</w:t>
      </w:r>
    </w:p>
    <w:p w14:paraId="2911ADF6" w14:textId="77777777" w:rsidR="007B206E" w:rsidRPr="008860EE" w:rsidRDefault="007B206E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sz w:val="20"/>
          <w:szCs w:val="20"/>
          <w:lang w:eastAsia="es-ES"/>
        </w:rPr>
      </w:pPr>
    </w:p>
    <w:p w14:paraId="264B91B5" w14:textId="2E5C2A7F" w:rsidR="00494401" w:rsidRPr="008860EE" w:rsidRDefault="00B66D45" w:rsidP="00B66D45">
      <w:pPr>
        <w:spacing w:after="0"/>
        <w:ind w:right="43"/>
        <w:jc w:val="both"/>
        <w:rPr>
          <w:rFonts w:ascii="Arial Narrow" w:eastAsia="Arial Narrow" w:hAnsi="Arial Narrow" w:cs="Arial Narrow"/>
          <w:sz w:val="20"/>
          <w:szCs w:val="20"/>
        </w:rPr>
      </w:pPr>
      <w:r w:rsidRPr="008860EE">
        <w:rPr>
          <w:rFonts w:ascii="Arial Narrow" w:eastAsia="Arial Narrow" w:hAnsi="Arial Narrow" w:cs="Arial"/>
          <w:spacing w:val="-1"/>
          <w:sz w:val="20"/>
          <w:szCs w:val="20"/>
        </w:rPr>
        <w:t>E</w:t>
      </w:r>
      <w:r w:rsidRPr="008860EE">
        <w:rPr>
          <w:rFonts w:ascii="Arial Narrow" w:eastAsia="Arial Narrow" w:hAnsi="Arial Narrow" w:cs="Arial"/>
          <w:sz w:val="20"/>
          <w:szCs w:val="20"/>
        </w:rPr>
        <w:t>l</w:t>
      </w:r>
      <w:r w:rsidRPr="008860EE">
        <w:rPr>
          <w:rFonts w:ascii="Arial Narrow" w:eastAsia="Arial Narrow" w:hAnsi="Arial Narrow" w:cs="Arial"/>
          <w:spacing w:val="49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Pr="008860EE">
        <w:rPr>
          <w:rFonts w:ascii="Arial Narrow" w:eastAsia="Arial Narrow" w:hAnsi="Arial Narrow" w:cs="Arial"/>
          <w:sz w:val="20"/>
          <w:szCs w:val="20"/>
        </w:rPr>
        <w:t>ontra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t</w:t>
      </w:r>
      <w:r w:rsidRPr="008860EE">
        <w:rPr>
          <w:rFonts w:ascii="Arial Narrow" w:eastAsia="Arial Narrow" w:hAnsi="Arial Narrow" w:cs="Arial"/>
          <w:sz w:val="20"/>
          <w:szCs w:val="20"/>
        </w:rPr>
        <w:t>o</w:t>
      </w:r>
      <w:r w:rsidRPr="008860EE">
        <w:rPr>
          <w:rFonts w:ascii="Arial Narrow" w:eastAsia="Arial Narrow" w:hAnsi="Arial Narrow" w:cs="Arial"/>
          <w:spacing w:val="48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re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s</w:t>
      </w:r>
      <w:r w:rsidRPr="008860EE">
        <w:rPr>
          <w:rFonts w:ascii="Arial Narrow" w:eastAsia="Arial Narrow" w:hAnsi="Arial Narrow" w:cs="Arial"/>
          <w:sz w:val="20"/>
          <w:szCs w:val="20"/>
        </w:rPr>
        <w:t>u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l</w:t>
      </w:r>
      <w:r w:rsidRPr="008860EE">
        <w:rPr>
          <w:rFonts w:ascii="Arial Narrow" w:eastAsia="Arial Narrow" w:hAnsi="Arial Narrow" w:cs="Arial"/>
          <w:sz w:val="20"/>
          <w:szCs w:val="20"/>
        </w:rPr>
        <w:t>t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a</w:t>
      </w:r>
      <w:r w:rsidRPr="008860EE">
        <w:rPr>
          <w:rFonts w:ascii="Arial Narrow" w:eastAsia="Arial Narrow" w:hAnsi="Arial Narrow" w:cs="Arial"/>
          <w:sz w:val="20"/>
          <w:szCs w:val="20"/>
        </w:rPr>
        <w:t>nte</w:t>
      </w:r>
      <w:r w:rsidRPr="008860EE">
        <w:rPr>
          <w:rFonts w:ascii="Arial Narrow" w:eastAsia="Arial Narrow" w:hAnsi="Arial Narrow" w:cs="Arial"/>
          <w:spacing w:val="48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del</w:t>
      </w:r>
      <w:r w:rsidRPr="008860EE">
        <w:rPr>
          <w:rFonts w:ascii="Arial Narrow" w:eastAsia="Arial Narrow" w:hAnsi="Arial Narrow" w:cs="Arial"/>
          <w:spacing w:val="49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pre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s</w:t>
      </w:r>
      <w:r w:rsidRPr="008860EE">
        <w:rPr>
          <w:rFonts w:ascii="Arial Narrow" w:eastAsia="Arial Narrow" w:hAnsi="Arial Narrow" w:cs="Arial"/>
          <w:sz w:val="20"/>
          <w:szCs w:val="20"/>
        </w:rPr>
        <w:t>en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t</w:t>
      </w:r>
      <w:r w:rsidRPr="008860EE">
        <w:rPr>
          <w:rFonts w:ascii="Arial Narrow" w:eastAsia="Arial Narrow" w:hAnsi="Arial Narrow" w:cs="Arial"/>
          <w:sz w:val="20"/>
          <w:szCs w:val="20"/>
        </w:rPr>
        <w:t>e</w:t>
      </w:r>
      <w:r w:rsidRPr="008860EE">
        <w:rPr>
          <w:rFonts w:ascii="Arial Narrow" w:eastAsia="Arial Narrow" w:hAnsi="Arial Narrow" w:cs="Arial"/>
          <w:spacing w:val="48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pro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ce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s</w:t>
      </w:r>
      <w:r w:rsidRPr="008860EE">
        <w:rPr>
          <w:rFonts w:ascii="Arial Narrow" w:eastAsia="Arial Narrow" w:hAnsi="Arial Narrow" w:cs="Arial"/>
          <w:sz w:val="20"/>
          <w:szCs w:val="20"/>
        </w:rPr>
        <w:t>o</w:t>
      </w:r>
      <w:r w:rsidRPr="008860EE">
        <w:rPr>
          <w:rFonts w:ascii="Arial Narrow" w:eastAsia="Arial Narrow" w:hAnsi="Arial Narrow" w:cs="Arial"/>
          <w:spacing w:val="48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tendrá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un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p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l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a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z</w:t>
      </w:r>
      <w:r w:rsidRPr="008860EE">
        <w:rPr>
          <w:rFonts w:ascii="Arial Narrow" w:eastAsia="Arial Narrow" w:hAnsi="Arial Narrow" w:cs="Arial"/>
          <w:sz w:val="20"/>
          <w:szCs w:val="20"/>
        </w:rPr>
        <w:t>o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de e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j</w:t>
      </w:r>
      <w:r w:rsidRPr="008860EE">
        <w:rPr>
          <w:rFonts w:ascii="Arial Narrow" w:eastAsia="Arial Narrow" w:hAnsi="Arial Narrow" w:cs="Arial"/>
          <w:sz w:val="20"/>
          <w:szCs w:val="20"/>
        </w:rPr>
        <w:t>e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Pr="008860EE">
        <w:rPr>
          <w:rFonts w:ascii="Arial Narrow" w:eastAsia="Arial Narrow" w:hAnsi="Arial Narrow" w:cs="Arial"/>
          <w:sz w:val="20"/>
          <w:szCs w:val="20"/>
        </w:rPr>
        <w:t>u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c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i</w:t>
      </w:r>
      <w:r w:rsidRPr="008860EE">
        <w:rPr>
          <w:rFonts w:ascii="Arial Narrow" w:eastAsia="Arial Narrow" w:hAnsi="Arial Narrow" w:cs="Arial"/>
          <w:sz w:val="20"/>
          <w:szCs w:val="20"/>
        </w:rPr>
        <w:t xml:space="preserve">ón de </w:t>
      </w:r>
      <w:r w:rsidRPr="008860EE">
        <w:rPr>
          <w:rFonts w:ascii="Arial Narrow" w:eastAsia="Arial Narrow" w:hAnsi="Arial Narrow" w:cs="Arial"/>
          <w:color w:val="000000" w:themeColor="text1"/>
          <w:sz w:val="20"/>
          <w:szCs w:val="20"/>
        </w:rPr>
        <w:t xml:space="preserve">hasta </w:t>
      </w:r>
      <w:r w:rsidR="00A875D1">
        <w:rPr>
          <w:rFonts w:ascii="Arial Narrow" w:eastAsia="Arial Narrow" w:hAnsi="Arial Narrow" w:cs="Arial"/>
          <w:color w:val="000000" w:themeColor="text1"/>
          <w:sz w:val="20"/>
          <w:szCs w:val="20"/>
        </w:rPr>
        <w:t>XXXXX</w:t>
      </w:r>
      <w:r w:rsidRPr="008860EE">
        <w:rPr>
          <w:rFonts w:ascii="Arial Narrow" w:eastAsia="Arial Narrow" w:hAnsi="Arial Narrow" w:cs="Arial"/>
          <w:color w:val="000000" w:themeColor="text1"/>
          <w:sz w:val="20"/>
          <w:szCs w:val="20"/>
        </w:rPr>
        <w:t xml:space="preserve"> (</w:t>
      </w:r>
      <w:r w:rsidR="00A875D1">
        <w:rPr>
          <w:rFonts w:ascii="Arial Narrow" w:eastAsia="Arial Narrow" w:hAnsi="Arial Narrow" w:cs="Arial"/>
          <w:color w:val="000000" w:themeColor="text1"/>
          <w:sz w:val="20"/>
          <w:szCs w:val="20"/>
        </w:rPr>
        <w:t>XXXXX</w:t>
      </w:r>
      <w:r w:rsidR="001C41A5" w:rsidRPr="008860EE">
        <w:rPr>
          <w:rFonts w:ascii="Arial Narrow" w:eastAsia="Arial Narrow" w:hAnsi="Arial Narrow" w:cs="Arial"/>
          <w:color w:val="000000" w:themeColor="text1"/>
          <w:sz w:val="20"/>
          <w:szCs w:val="20"/>
        </w:rPr>
        <w:t xml:space="preserve">) 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c</w:t>
      </w:r>
      <w:r w:rsidRPr="008860EE">
        <w:rPr>
          <w:rFonts w:ascii="Arial Narrow" w:eastAsia="Arial Narrow" w:hAnsi="Arial Narrow" w:cs="Arial"/>
          <w:sz w:val="20"/>
          <w:szCs w:val="20"/>
        </w:rPr>
        <w:t>ontad</w:t>
      </w:r>
      <w:r w:rsidRPr="008860EE">
        <w:rPr>
          <w:rFonts w:ascii="Arial Narrow" w:eastAsia="Arial Narrow" w:hAnsi="Arial Narrow" w:cs="Arial"/>
          <w:spacing w:val="-2"/>
          <w:sz w:val="20"/>
          <w:szCs w:val="20"/>
        </w:rPr>
        <w:t>o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a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part</w:t>
      </w:r>
      <w:r w:rsidRPr="008860EE">
        <w:rPr>
          <w:rFonts w:ascii="Arial Narrow" w:eastAsia="Arial Narrow" w:hAnsi="Arial Narrow" w:cs="Arial"/>
          <w:spacing w:val="1"/>
          <w:sz w:val="20"/>
          <w:szCs w:val="20"/>
        </w:rPr>
        <w:t>i</w:t>
      </w:r>
      <w:r w:rsidRPr="008860EE">
        <w:rPr>
          <w:rFonts w:ascii="Arial Narrow" w:eastAsia="Arial Narrow" w:hAnsi="Arial Narrow" w:cs="Arial"/>
          <w:sz w:val="20"/>
          <w:szCs w:val="20"/>
        </w:rPr>
        <w:t>r</w:t>
      </w:r>
      <w:r w:rsidRPr="008860EE">
        <w:rPr>
          <w:rFonts w:ascii="Arial Narrow" w:eastAsia="Arial Narrow" w:hAnsi="Arial Narrow" w:cs="Arial"/>
          <w:spacing w:val="2"/>
          <w:sz w:val="20"/>
          <w:szCs w:val="20"/>
        </w:rPr>
        <w:t xml:space="preserve"> </w:t>
      </w:r>
      <w:r w:rsidRPr="008860EE">
        <w:rPr>
          <w:rFonts w:ascii="Arial Narrow" w:eastAsia="Arial Narrow" w:hAnsi="Arial Narrow" w:cs="Arial"/>
          <w:sz w:val="20"/>
          <w:szCs w:val="20"/>
        </w:rPr>
        <w:t>de</w:t>
      </w:r>
      <w:r w:rsidRPr="008860EE">
        <w:rPr>
          <w:rFonts w:ascii="Arial Narrow" w:eastAsia="Arial Narrow" w:hAnsi="Arial Narrow" w:cs="Arial"/>
          <w:spacing w:val="3"/>
          <w:sz w:val="20"/>
          <w:szCs w:val="20"/>
        </w:rPr>
        <w:t xml:space="preserve"> </w:t>
      </w:r>
      <w:r w:rsidR="00A875D1">
        <w:rPr>
          <w:rFonts w:ascii="Arial Narrow" w:eastAsia="Arial Narrow" w:hAnsi="Arial Narrow" w:cs="Arial"/>
          <w:spacing w:val="-2"/>
          <w:sz w:val="20"/>
          <w:szCs w:val="20"/>
        </w:rPr>
        <w:t>XXXXXXXXXXXXXX</w:t>
      </w:r>
    </w:p>
    <w:p w14:paraId="3C219057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6EAB2D4C" w14:textId="77777777" w:rsidR="00732343" w:rsidRPr="008860EE" w:rsidRDefault="00B66D45" w:rsidP="00B66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 xml:space="preserve">4.- </w:t>
      </w:r>
      <w:r w:rsidR="00732343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VALOR DEL CONTRATO Y CONDICIONES DE PAGO.</w:t>
      </w:r>
    </w:p>
    <w:p w14:paraId="37F5B8B1" w14:textId="77777777" w:rsidR="0024586D" w:rsidRPr="008860EE" w:rsidRDefault="0024586D" w:rsidP="00245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68BB3058" w14:textId="44E4FE6F" w:rsidR="00732343" w:rsidRPr="008860EE" w:rsidRDefault="0024586D" w:rsidP="001C41A5">
      <w:pPr>
        <w:autoSpaceDE w:val="0"/>
        <w:autoSpaceDN w:val="0"/>
        <w:adjustRightInd w:val="0"/>
        <w:ind w:right="51"/>
        <w:jc w:val="both"/>
        <w:rPr>
          <w:rFonts w:ascii="Arial Narrow" w:hAnsi="Arial Narrow" w:cs="Arial"/>
          <w:sz w:val="20"/>
          <w:szCs w:val="20"/>
        </w:rPr>
      </w:pPr>
      <w:r w:rsidRPr="008860EE">
        <w:rPr>
          <w:rFonts w:ascii="Arial Narrow" w:hAnsi="Arial Narrow" w:cs="Arial"/>
          <w:color w:val="000000"/>
          <w:sz w:val="20"/>
          <w:szCs w:val="20"/>
        </w:rPr>
        <w:t xml:space="preserve">El valor del contrato que se genere en el marco del proceso de </w:t>
      </w:r>
      <w:r w:rsidRPr="008860EE">
        <w:rPr>
          <w:rFonts w:ascii="Arial Narrow" w:hAnsi="Arial Narrow"/>
          <w:sz w:val="20"/>
          <w:szCs w:val="20"/>
        </w:rPr>
        <w:t>Selección de</w:t>
      </w:r>
      <w:r w:rsidR="00B66D45" w:rsidRPr="008860EE">
        <w:rPr>
          <w:rFonts w:ascii="Arial Narrow" w:hAnsi="Arial Narrow"/>
          <w:sz w:val="20"/>
          <w:szCs w:val="20"/>
        </w:rPr>
        <w:t xml:space="preserve"> </w:t>
      </w:r>
      <w:r w:rsidR="00A875D1">
        <w:rPr>
          <w:rFonts w:ascii="Arial Narrow" w:hAnsi="Arial Narrow"/>
          <w:sz w:val="20"/>
          <w:szCs w:val="20"/>
        </w:rPr>
        <w:t>XXXXXXX</w:t>
      </w:r>
      <w:r w:rsidR="00B66D45" w:rsidRPr="008860EE">
        <w:rPr>
          <w:rFonts w:ascii="Arial Narrow" w:hAnsi="Arial Narrow"/>
          <w:sz w:val="20"/>
          <w:szCs w:val="20"/>
        </w:rPr>
        <w:t xml:space="preserve"> Cuantía</w:t>
      </w:r>
      <w:r w:rsidRPr="008860EE">
        <w:rPr>
          <w:rFonts w:ascii="Arial Narrow" w:hAnsi="Arial Narrow"/>
          <w:sz w:val="20"/>
          <w:szCs w:val="20"/>
        </w:rPr>
        <w:t xml:space="preserve">, es hasta por la suma de </w:t>
      </w:r>
      <w:r w:rsidR="00A875D1">
        <w:rPr>
          <w:rFonts w:ascii="Arial Narrow" w:hAnsi="Arial Narrow" w:cs="Tahoma"/>
          <w:b/>
          <w:bCs/>
          <w:sz w:val="20"/>
          <w:szCs w:val="20"/>
        </w:rPr>
        <w:t>XXXXXXXXXXXXX</w:t>
      </w:r>
      <w:r w:rsidR="001C41A5" w:rsidRPr="008860EE">
        <w:rPr>
          <w:rFonts w:ascii="Arial Narrow" w:hAnsi="Arial Narrow" w:cs="Tahoma"/>
          <w:b/>
          <w:bCs/>
          <w:sz w:val="20"/>
          <w:szCs w:val="20"/>
        </w:rPr>
        <w:t xml:space="preserve"> ($</w:t>
      </w:r>
      <w:r w:rsidR="00A875D1">
        <w:rPr>
          <w:rFonts w:ascii="Arial Narrow" w:hAnsi="Arial Narrow" w:cs="Tahoma"/>
          <w:b/>
          <w:bCs/>
          <w:sz w:val="20"/>
          <w:szCs w:val="20"/>
        </w:rPr>
        <w:t>XXXXXXXX</w:t>
      </w:r>
      <w:r w:rsidR="001C41A5" w:rsidRPr="008860EE">
        <w:rPr>
          <w:rFonts w:ascii="Arial Narrow" w:hAnsi="Arial Narrow" w:cs="Tahoma"/>
          <w:b/>
          <w:bCs/>
          <w:sz w:val="20"/>
          <w:szCs w:val="20"/>
        </w:rPr>
        <w:t>) M/CTE</w:t>
      </w:r>
      <w:r w:rsidRPr="008860EE">
        <w:rPr>
          <w:rFonts w:ascii="Arial Narrow" w:hAnsi="Arial Narrow" w:cs="Tahoma"/>
          <w:b/>
          <w:color w:val="000000" w:themeColor="text1"/>
          <w:sz w:val="20"/>
          <w:szCs w:val="20"/>
        </w:rPr>
        <w:t xml:space="preserve">. </w:t>
      </w:r>
      <w:bookmarkStart w:id="0" w:name="_Hlk67677383"/>
      <w:r w:rsidRPr="008860EE">
        <w:rPr>
          <w:rFonts w:ascii="Arial Narrow" w:hAnsi="Arial Narrow" w:cs="Arial"/>
          <w:bCs/>
          <w:sz w:val="20"/>
          <w:szCs w:val="20"/>
        </w:rPr>
        <w:t>La Universidad realizará el pago del contrato que se genere así:</w:t>
      </w:r>
      <w:r w:rsidRPr="008860EE">
        <w:rPr>
          <w:rFonts w:ascii="Arial Narrow" w:hAnsi="Arial Narrow"/>
          <w:sz w:val="20"/>
          <w:szCs w:val="20"/>
        </w:rPr>
        <w:t xml:space="preserve"> </w:t>
      </w:r>
      <w:bookmarkEnd w:id="0"/>
      <w:r w:rsidR="001C41A5" w:rsidRPr="008860EE">
        <w:rPr>
          <w:rFonts w:ascii="Arial Narrow" w:hAnsi="Arial Narrow" w:cs="Arial"/>
          <w:b/>
          <w:sz w:val="20"/>
          <w:szCs w:val="20"/>
        </w:rPr>
        <w:t>A)</w:t>
      </w:r>
      <w:r w:rsidR="001C41A5" w:rsidRPr="008860EE">
        <w:rPr>
          <w:rFonts w:ascii="Arial Narrow" w:hAnsi="Arial Narrow" w:cs="Arial"/>
          <w:sz w:val="20"/>
          <w:szCs w:val="20"/>
        </w:rPr>
        <w:t xml:space="preserve">. </w:t>
      </w:r>
      <w:r w:rsidR="00A875D1">
        <w:rPr>
          <w:rFonts w:ascii="Arial Narrow" w:hAnsi="Arial Narrow" w:cs="Arial"/>
          <w:sz w:val="20"/>
          <w:szCs w:val="20"/>
        </w:rPr>
        <w:t>XXXXXXXXXXXXXX</w:t>
      </w:r>
      <w:r w:rsidR="001C41A5" w:rsidRPr="008860EE">
        <w:rPr>
          <w:rFonts w:ascii="Arial Narrow" w:hAnsi="Arial Narrow" w:cs="Arial"/>
          <w:sz w:val="20"/>
          <w:szCs w:val="20"/>
        </w:rPr>
        <w:t>.</w:t>
      </w:r>
      <w:r w:rsidR="00B66D45" w:rsidRPr="008860EE">
        <w:rPr>
          <w:rFonts w:ascii="Arial Narrow" w:hAnsi="Arial Narrow" w:cs="Arial"/>
          <w:bCs/>
          <w:sz w:val="20"/>
          <w:szCs w:val="20"/>
        </w:rPr>
        <w:t xml:space="preserve"> </w:t>
      </w:r>
      <w:r w:rsidR="001C41A5" w:rsidRPr="008860EE">
        <w:rPr>
          <w:rFonts w:ascii="Arial Narrow" w:hAnsi="Arial Narrow" w:cs="Arial"/>
          <w:b/>
          <w:sz w:val="20"/>
          <w:szCs w:val="20"/>
        </w:rPr>
        <w:t>B)</w:t>
      </w:r>
      <w:r w:rsidR="001C41A5" w:rsidRPr="008860EE">
        <w:rPr>
          <w:rFonts w:ascii="Arial Narrow" w:hAnsi="Arial Narrow" w:cs="Arial"/>
          <w:sz w:val="20"/>
          <w:szCs w:val="20"/>
        </w:rPr>
        <w:t xml:space="preserve"> </w:t>
      </w:r>
      <w:r w:rsidR="00A875D1">
        <w:rPr>
          <w:rFonts w:ascii="Arial Narrow" w:hAnsi="Arial Narrow" w:cs="Arial"/>
          <w:sz w:val="20"/>
          <w:szCs w:val="20"/>
        </w:rPr>
        <w:t>XXXXXXXXXXXXXXXXX</w:t>
      </w:r>
      <w:r w:rsidR="001C41A5" w:rsidRPr="008860EE">
        <w:rPr>
          <w:rFonts w:ascii="Arial Narrow" w:hAnsi="Arial Narrow" w:cs="Arial"/>
          <w:sz w:val="20"/>
          <w:szCs w:val="20"/>
        </w:rPr>
        <w:t>.</w:t>
      </w:r>
    </w:p>
    <w:p w14:paraId="703A9C32" w14:textId="77777777" w:rsidR="008A7B4B" w:rsidRPr="008860EE" w:rsidRDefault="00B66D45" w:rsidP="00B66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 xml:space="preserve">5.- </w:t>
      </w:r>
      <w:r w:rsidR="008A7B4B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CRONOGRAMA.</w:t>
      </w:r>
    </w:p>
    <w:p w14:paraId="13873083" w14:textId="77777777" w:rsidR="00A47AE2" w:rsidRPr="008860EE" w:rsidRDefault="00A47AE2" w:rsidP="00A47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50E48768" w14:textId="77777777" w:rsidR="00A47AE2" w:rsidRPr="008860EE" w:rsidRDefault="00A47AE2" w:rsidP="00A47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6A2B82DC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Los correspondientes términos de referencia que contienen en plenitud las condiciones del proyecto a desarrollar, estarán a disposición de los interesados en la oficina de </w:t>
      </w:r>
      <w:r w:rsidR="00F82F31" w:rsidRPr="008860EE">
        <w:rPr>
          <w:rFonts w:ascii="Arial Narrow" w:eastAsia="Times New Roman" w:hAnsi="Arial Narrow" w:cs="Tahoma"/>
          <w:sz w:val="20"/>
          <w:szCs w:val="20"/>
          <w:lang w:eastAsia="es-ES"/>
        </w:rPr>
        <w:t>Contratación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 de la Universidad.  </w:t>
      </w:r>
    </w:p>
    <w:p w14:paraId="22482936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4561B6B0" w14:textId="77777777" w:rsidR="004560A5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>Las propuestas se recibirán en sobres sellados</w:t>
      </w:r>
      <w:r w:rsidR="00325B9B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 xml:space="preserve"> (Original y una </w:t>
      </w:r>
      <w:r w:rsidR="00A71922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(</w:t>
      </w:r>
      <w:r w:rsidR="00325B9B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1</w:t>
      </w:r>
      <w:r w:rsidR="00A71922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)</w:t>
      </w:r>
      <w:r w:rsidR="00325B9B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 xml:space="preserve"> copia</w:t>
      </w:r>
      <w:r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)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 hasta el día y </w:t>
      </w:r>
      <w:r w:rsidR="00325B9B"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fecha 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>arriba señaladas, en la Oficina de</w:t>
      </w:r>
      <w:r w:rsidR="00325B9B"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 contratación 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ubicada en la </w:t>
      </w:r>
      <w:r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>Dirección: Carrera. 22 No. 18 B – 10 B/Nicolás Medrano – Ciudadela Univers</w:t>
      </w:r>
      <w:r w:rsidR="00325B9B"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>itaria – Bloque No. 1 – Piso 2,</w:t>
      </w:r>
      <w:r w:rsidR="00852950"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 xml:space="preserve"> Telefax</w:t>
      </w:r>
      <w:r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 xml:space="preserve">: (094) 6726565, </w:t>
      </w:r>
    </w:p>
    <w:p w14:paraId="50AA4F02" w14:textId="77777777" w:rsidR="008A7B4B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 xml:space="preserve">Correo electrónico: </w:t>
      </w:r>
      <w:hyperlink r:id="rId7" w:history="1">
        <w:r w:rsidR="00F82F31" w:rsidRPr="008860EE">
          <w:rPr>
            <w:rStyle w:val="Hipervnculo"/>
            <w:rFonts w:ascii="Arial Narrow" w:eastAsia="Times New Roman" w:hAnsi="Arial Narrow" w:cs="Tahoma"/>
            <w:bCs/>
            <w:sz w:val="20"/>
            <w:szCs w:val="20"/>
            <w:lang w:eastAsia="es-ES"/>
          </w:rPr>
          <w:t>contratacion@utch.edu.co</w:t>
        </w:r>
      </w:hyperlink>
      <w:r w:rsidRPr="008860EE">
        <w:rPr>
          <w:rFonts w:ascii="Arial Narrow" w:eastAsia="Times New Roman" w:hAnsi="Arial Narrow" w:cs="Tahoma"/>
          <w:bCs/>
          <w:sz w:val="20"/>
          <w:szCs w:val="20"/>
          <w:lang w:eastAsia="es-ES"/>
        </w:rPr>
        <w:t>.</w:t>
      </w:r>
    </w:p>
    <w:p w14:paraId="30A5EE19" w14:textId="77777777" w:rsidR="00F82F31" w:rsidRPr="008860EE" w:rsidRDefault="00F82F31" w:rsidP="008A7B4B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es-ES"/>
        </w:rPr>
      </w:pPr>
    </w:p>
    <w:p w14:paraId="68ABFDE9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La coordinación de esta contratación estará a cargo de la Oficina </w:t>
      </w:r>
      <w:r w:rsidR="00F82F31" w:rsidRPr="008860EE">
        <w:rPr>
          <w:rFonts w:ascii="Arial Narrow" w:eastAsia="Times New Roman" w:hAnsi="Arial Narrow" w:cs="Tahoma"/>
          <w:sz w:val="20"/>
          <w:szCs w:val="20"/>
          <w:lang w:eastAsia="es-ES"/>
        </w:rPr>
        <w:t>de Contratación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. Esta dependencia será la encargada de coordinar con otras dependencias designadas dentro de la organización administrativa de la Universidad Tecnológica </w:t>
      </w:r>
      <w:r w:rsidR="00596579" w:rsidRPr="008860EE">
        <w:rPr>
          <w:rFonts w:ascii="Arial Narrow" w:eastAsia="Times New Roman" w:hAnsi="Arial Narrow" w:cs="Tahoma"/>
          <w:sz w:val="20"/>
          <w:szCs w:val="20"/>
          <w:lang w:eastAsia="es-ES"/>
        </w:rPr>
        <w:t>del Chocó “Diego Luis Córdoba”</w:t>
      </w:r>
      <w:r w:rsidR="00F82F31" w:rsidRPr="008860EE">
        <w:rPr>
          <w:rFonts w:ascii="Arial Narrow" w:eastAsia="Times New Roman" w:hAnsi="Arial Narrow" w:cs="Tahoma"/>
          <w:sz w:val="20"/>
          <w:szCs w:val="20"/>
          <w:lang w:eastAsia="es-ES"/>
        </w:rPr>
        <w:t>.</w:t>
      </w:r>
    </w:p>
    <w:p w14:paraId="2938C2C4" w14:textId="77777777" w:rsidR="00732343" w:rsidRPr="008860EE" w:rsidRDefault="00732343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01949AFF" w14:textId="20CD294E" w:rsidR="001C41A5" w:rsidRDefault="001C41A5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79B6607C" w14:textId="77777777" w:rsidR="009C28AC" w:rsidRPr="008860EE" w:rsidRDefault="009C28AC" w:rsidP="008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3D0AC82F" w14:textId="77777777" w:rsidR="00732343" w:rsidRPr="008860EE" w:rsidRDefault="00C23146" w:rsidP="00C2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lastRenderedPageBreak/>
        <w:t xml:space="preserve">6.- </w:t>
      </w:r>
      <w:r w:rsidR="00732343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DOCUMENTOS ANEXOS A LA PROPUESTA.</w:t>
      </w:r>
    </w:p>
    <w:p w14:paraId="61AE789B" w14:textId="77777777" w:rsidR="00732343" w:rsidRPr="008860EE" w:rsidRDefault="00732343" w:rsidP="008A7B4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sz w:val="20"/>
          <w:szCs w:val="20"/>
          <w:lang w:eastAsia="es-ES"/>
        </w:rPr>
      </w:pPr>
    </w:p>
    <w:p w14:paraId="7D55CD30" w14:textId="77777777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Los documentos que el oferente deberá anexar </w:t>
      </w:r>
      <w:r w:rsidR="009B2C4D"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en la propuesta </w:t>
      </w: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>se encuentran detallados en los términos de referencia que estarán a disposición del contratista en el lugar y fecha indicado en esta invitación.</w:t>
      </w:r>
    </w:p>
    <w:p w14:paraId="5FADA671" w14:textId="77777777" w:rsidR="00C20946" w:rsidRPr="008860EE" w:rsidRDefault="00C20946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23D72E92" w14:textId="77777777" w:rsidR="00732343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>Atentamente,</w:t>
      </w:r>
    </w:p>
    <w:p w14:paraId="112251A3" w14:textId="77777777" w:rsidR="007502CA" w:rsidRDefault="007502CA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6CA28F56" w14:textId="77777777" w:rsidR="007502CA" w:rsidRDefault="007502CA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3361CE21" w14:textId="77777777" w:rsidR="007502CA" w:rsidRPr="008860EE" w:rsidRDefault="007502CA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4A2D9371" w14:textId="77777777" w:rsidR="00D222B8" w:rsidRPr="008860EE" w:rsidRDefault="00D222B8" w:rsidP="008A7B4B">
      <w:pPr>
        <w:spacing w:after="0" w:line="240" w:lineRule="auto"/>
        <w:jc w:val="both"/>
        <w:rPr>
          <w:rFonts w:ascii="Arial Narrow" w:eastAsia="Times New Roman" w:hAnsi="Arial Narrow" w:cs="Tahoma"/>
          <w:b/>
          <w:sz w:val="20"/>
          <w:szCs w:val="20"/>
          <w:lang w:eastAsia="es-ES"/>
        </w:rPr>
      </w:pPr>
    </w:p>
    <w:p w14:paraId="517E2C84" w14:textId="79312E41" w:rsidR="00732343" w:rsidRPr="008860EE" w:rsidRDefault="00A875D1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>
        <w:rPr>
          <w:rFonts w:ascii="Arial Narrow" w:eastAsia="Times New Roman" w:hAnsi="Arial Narrow" w:cs="Tahoma"/>
          <w:b/>
          <w:sz w:val="20"/>
          <w:szCs w:val="20"/>
          <w:lang w:eastAsia="es-ES"/>
        </w:rPr>
        <w:t>XXXXXXXXXXXX</w:t>
      </w:r>
      <w:r w:rsidR="00732343" w:rsidRPr="008860EE">
        <w:rPr>
          <w:rFonts w:ascii="Arial Narrow" w:eastAsia="Times New Roman" w:hAnsi="Arial Narrow" w:cs="Tahoma"/>
          <w:b/>
          <w:sz w:val="20"/>
          <w:szCs w:val="20"/>
          <w:lang w:eastAsia="es-ES"/>
        </w:rPr>
        <w:t>.</w:t>
      </w:r>
    </w:p>
    <w:p w14:paraId="26C08678" w14:textId="77777777" w:rsidR="009C28AC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Rector.    </w:t>
      </w:r>
    </w:p>
    <w:p w14:paraId="3D588BB3" w14:textId="77777777" w:rsidR="009C28AC" w:rsidRDefault="009C28AC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</w:p>
    <w:p w14:paraId="707EB551" w14:textId="50147EFD" w:rsidR="00732343" w:rsidRPr="008860EE" w:rsidRDefault="00732343" w:rsidP="008A7B4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es-ES"/>
        </w:rPr>
      </w:pPr>
      <w:r w:rsidRPr="008860EE">
        <w:rPr>
          <w:rFonts w:ascii="Arial Narrow" w:eastAsia="Times New Roman" w:hAnsi="Arial Narrow" w:cs="Tahoma"/>
          <w:sz w:val="20"/>
          <w:szCs w:val="20"/>
          <w:lang w:eastAsia="es-ES"/>
        </w:rPr>
        <w:t xml:space="preserve">  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725"/>
        <w:gridCol w:w="2121"/>
        <w:gridCol w:w="847"/>
        <w:gridCol w:w="1272"/>
      </w:tblGrid>
      <w:tr w:rsidR="00D96E4D" w:rsidRPr="000E1973" w14:paraId="3E501192" w14:textId="77777777" w:rsidTr="00D96E4D">
        <w:trPr>
          <w:trHeight w:val="49"/>
        </w:trPr>
        <w:tc>
          <w:tcPr>
            <w:tcW w:w="1905" w:type="dxa"/>
          </w:tcPr>
          <w:p w14:paraId="47FEDDCF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 xml:space="preserve">           </w:t>
            </w:r>
            <w:r w:rsidRPr="000E1973"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  <w:t xml:space="preserve">PROYECTÓ </w:t>
            </w:r>
          </w:p>
        </w:tc>
        <w:tc>
          <w:tcPr>
            <w:tcW w:w="2725" w:type="dxa"/>
          </w:tcPr>
          <w:p w14:paraId="179031EE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  <w:t>REVISÓ</w:t>
            </w:r>
          </w:p>
        </w:tc>
        <w:tc>
          <w:tcPr>
            <w:tcW w:w="2121" w:type="dxa"/>
          </w:tcPr>
          <w:p w14:paraId="11D8483D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  <w:t>APROBÓ</w:t>
            </w:r>
          </w:p>
        </w:tc>
        <w:tc>
          <w:tcPr>
            <w:tcW w:w="847" w:type="dxa"/>
          </w:tcPr>
          <w:p w14:paraId="3157F84B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  <w:t>FOLIOS</w:t>
            </w:r>
          </w:p>
        </w:tc>
        <w:tc>
          <w:tcPr>
            <w:tcW w:w="1272" w:type="dxa"/>
          </w:tcPr>
          <w:p w14:paraId="16DD2E90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b/>
                <w:sz w:val="12"/>
                <w:szCs w:val="12"/>
                <w:lang w:eastAsia="es-ES"/>
              </w:rPr>
              <w:t xml:space="preserve">FECHA </w:t>
            </w:r>
          </w:p>
        </w:tc>
      </w:tr>
      <w:tr w:rsidR="00D96E4D" w:rsidRPr="000E1973" w14:paraId="5C3CEA75" w14:textId="77777777" w:rsidTr="00D96E4D">
        <w:trPr>
          <w:trHeight w:val="251"/>
        </w:trPr>
        <w:tc>
          <w:tcPr>
            <w:tcW w:w="1905" w:type="dxa"/>
          </w:tcPr>
          <w:p w14:paraId="20BEDDEA" w14:textId="77777777" w:rsidR="00D96E4D" w:rsidRPr="000E1973" w:rsidRDefault="001C21CA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J</w:t>
            </w:r>
            <w:r w:rsidR="001C41A5"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air quinto a.</w:t>
            </w:r>
          </w:p>
          <w:p w14:paraId="5554259C" w14:textId="61C5C766" w:rsidR="00D96E4D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Profesional especializado</w:t>
            </w:r>
          </w:p>
          <w:p w14:paraId="1833B614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</w:p>
        </w:tc>
        <w:tc>
          <w:tcPr>
            <w:tcW w:w="2725" w:type="dxa"/>
          </w:tcPr>
          <w:p w14:paraId="12DCE008" w14:textId="77777777" w:rsidR="001C21CA" w:rsidRPr="000E1973" w:rsidRDefault="001C21CA" w:rsidP="001C21CA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Haiverth Mosquera Urrutia</w:t>
            </w:r>
          </w:p>
          <w:p w14:paraId="3E8B4050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Profesional Especializado</w:t>
            </w:r>
          </w:p>
        </w:tc>
        <w:tc>
          <w:tcPr>
            <w:tcW w:w="2121" w:type="dxa"/>
          </w:tcPr>
          <w:p w14:paraId="7F2F19BF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Leasser Jair Córdoba</w:t>
            </w:r>
          </w:p>
          <w:p w14:paraId="4CFBA8AD" w14:textId="77777777" w:rsidR="00D96E4D" w:rsidRPr="000E1973" w:rsidRDefault="00D96E4D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Jefe Oficina</w:t>
            </w:r>
          </w:p>
        </w:tc>
        <w:tc>
          <w:tcPr>
            <w:tcW w:w="847" w:type="dxa"/>
          </w:tcPr>
          <w:p w14:paraId="6D82CB16" w14:textId="77777777" w:rsidR="00D96E4D" w:rsidRPr="000E1973" w:rsidRDefault="001C41A5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0E1973"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272" w:type="dxa"/>
          </w:tcPr>
          <w:p w14:paraId="4DB60DD1" w14:textId="602068A4" w:rsidR="00D96E4D" w:rsidRPr="000E1973" w:rsidRDefault="009C28AC" w:rsidP="00D96E4D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2"/>
                <w:szCs w:val="12"/>
                <w:lang w:eastAsia="es-ES"/>
              </w:rPr>
            </w:pPr>
            <w:r w:rsidRPr="009C28AC">
              <w:rPr>
                <w:rFonts w:ascii="Arial Narrow" w:eastAsia="Times New Roman" w:hAnsi="Arial Narrow" w:cs="Tahoma"/>
                <w:color w:val="FF0000"/>
                <w:sz w:val="12"/>
                <w:szCs w:val="12"/>
                <w:lang w:eastAsia="es-ES"/>
              </w:rPr>
              <w:t>05-07-2022</w:t>
            </w:r>
          </w:p>
        </w:tc>
      </w:tr>
    </w:tbl>
    <w:p w14:paraId="27FB7B0C" w14:textId="08DA1784" w:rsidR="00D222B8" w:rsidRDefault="00D222B8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1C4E634" w14:textId="4693A88F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9B63FAE" w14:textId="160DB3B5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6B3DE5A" w14:textId="5364940D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4909B20" w14:textId="4E7491A4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9042A26" w14:textId="2B3E7A5D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6E91B62" w14:textId="6F836EC5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03D7999" w14:textId="7207BF58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E447726" w14:textId="05C4B1AD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5E0E634" w14:textId="158A8135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D8B8BEB" w14:textId="5280903A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929D225" w14:textId="4B009B18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14ACCF2" w14:textId="5773B4E2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CEF14C0" w14:textId="56322A1C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D8648C4" w14:textId="1784D0F8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D518133" w14:textId="1CEF095E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9470AE1" w14:textId="252BE25C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F979E8B" w14:textId="57ADF979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48487C7C" w14:textId="5FED817F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58DD8C1" w14:textId="50DCB094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D6EEDDD" w14:textId="5A9FB14D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B61CDCF" w14:textId="5BBCD190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5C05F45" w14:textId="4643CC51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2021B97" w14:textId="5603F50A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0DC5F1D" w14:textId="10D1C141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9EF99A0" w14:textId="6A77CF41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156D28C" w14:textId="1ADBA955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7FBE563" w14:textId="1F405F67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398AEE4" w14:textId="00B79E81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F485949" w14:textId="03F6BF4F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C15F199" w14:textId="10DB2A8C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42FBFAFA" w14:textId="3BA16412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988D584" w14:textId="77777777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89499B7" w14:textId="2C3E298C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7CCB308" w14:textId="238BB56B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B8C7E33" w14:textId="77777777" w:rsidR="009C28AC" w:rsidRDefault="009C28AC" w:rsidP="009C28AC">
      <w:pPr>
        <w:jc w:val="center"/>
        <w:rPr>
          <w:rFonts w:ascii="Arial" w:hAnsi="Arial" w:cs="Arial"/>
          <w:b/>
          <w:sz w:val="24"/>
          <w:szCs w:val="24"/>
        </w:rPr>
      </w:pPr>
      <w:r w:rsidRPr="00052D0C">
        <w:rPr>
          <w:rFonts w:ascii="Arial" w:hAnsi="Arial" w:cs="Arial"/>
          <w:b/>
          <w:sz w:val="24"/>
          <w:szCs w:val="24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4632"/>
        <w:gridCol w:w="1320"/>
      </w:tblGrid>
      <w:tr w:rsidR="009C28AC" w14:paraId="74447DA3" w14:textId="77777777" w:rsidTr="00A35346">
        <w:tc>
          <w:tcPr>
            <w:tcW w:w="2876" w:type="dxa"/>
          </w:tcPr>
          <w:p w14:paraId="77D23D18" w14:textId="77777777" w:rsidR="009C28AC" w:rsidRDefault="009C28AC" w:rsidP="00A353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4632" w:type="dxa"/>
          </w:tcPr>
          <w:p w14:paraId="577EC85D" w14:textId="77777777" w:rsidR="009C28AC" w:rsidRDefault="009C28AC" w:rsidP="00A353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CAMBIO</w:t>
            </w:r>
          </w:p>
        </w:tc>
        <w:tc>
          <w:tcPr>
            <w:tcW w:w="1320" w:type="dxa"/>
          </w:tcPr>
          <w:p w14:paraId="35D9815C" w14:textId="77777777" w:rsidR="009C28AC" w:rsidRDefault="009C28AC" w:rsidP="00A353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VERSIÓN</w:t>
            </w:r>
          </w:p>
        </w:tc>
      </w:tr>
      <w:tr w:rsidR="009C28AC" w:rsidRPr="00052D0C" w14:paraId="14050961" w14:textId="77777777" w:rsidTr="00A35346">
        <w:tc>
          <w:tcPr>
            <w:tcW w:w="2876" w:type="dxa"/>
          </w:tcPr>
          <w:p w14:paraId="0294C08B" w14:textId="77777777" w:rsidR="009C28AC" w:rsidRPr="00052D0C" w:rsidRDefault="009C28AC" w:rsidP="00A35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05-07-2022</w:t>
            </w:r>
          </w:p>
        </w:tc>
        <w:tc>
          <w:tcPr>
            <w:tcW w:w="4632" w:type="dxa"/>
          </w:tcPr>
          <w:p w14:paraId="1FAB3E62" w14:textId="77777777" w:rsidR="009C28AC" w:rsidRPr="00052D0C" w:rsidRDefault="009C28AC" w:rsidP="00A35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0C">
              <w:rPr>
                <w:rFonts w:ascii="Arial" w:hAnsi="Arial" w:cs="Arial"/>
              </w:rPr>
              <w:t>Lanzamiento del formato</w:t>
            </w:r>
          </w:p>
        </w:tc>
        <w:tc>
          <w:tcPr>
            <w:tcW w:w="1320" w:type="dxa"/>
          </w:tcPr>
          <w:p w14:paraId="0784FDB0" w14:textId="77777777" w:rsidR="009C28AC" w:rsidRPr="00052D0C" w:rsidRDefault="009C28AC" w:rsidP="00A35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0C">
              <w:rPr>
                <w:rFonts w:ascii="Arial" w:hAnsi="Arial" w:cs="Arial"/>
              </w:rPr>
              <w:t>01</w:t>
            </w:r>
          </w:p>
        </w:tc>
      </w:tr>
    </w:tbl>
    <w:p w14:paraId="204589CF" w14:textId="77777777" w:rsidR="009C28AC" w:rsidRPr="00052D0C" w:rsidRDefault="009C28AC" w:rsidP="009C28AC">
      <w:pPr>
        <w:jc w:val="center"/>
        <w:rPr>
          <w:rFonts w:ascii="Arial" w:hAnsi="Arial" w:cs="Arial"/>
          <w:sz w:val="24"/>
          <w:szCs w:val="24"/>
        </w:rPr>
      </w:pPr>
    </w:p>
    <w:p w14:paraId="41BB8E48" w14:textId="50C14C7A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29FC25C" w14:textId="086328FC" w:rsidR="009C28AC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F27FDAC" w14:textId="77777777" w:rsidR="009C28AC" w:rsidRPr="008860EE" w:rsidRDefault="009C28AC" w:rsidP="008A7B4B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sectPr w:rsidR="009C28AC" w:rsidRPr="008860EE" w:rsidSect="005004D3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4B3F" w14:textId="77777777" w:rsidR="00035D4F" w:rsidRDefault="00035D4F" w:rsidP="00E77C20">
      <w:pPr>
        <w:spacing w:after="0" w:line="240" w:lineRule="auto"/>
      </w:pPr>
      <w:r>
        <w:separator/>
      </w:r>
    </w:p>
  </w:endnote>
  <w:endnote w:type="continuationSeparator" w:id="0">
    <w:p w14:paraId="51FEA3C4" w14:textId="77777777" w:rsidR="00035D4F" w:rsidRDefault="00035D4F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88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1DA78" w14:textId="7A355950" w:rsidR="00EB1AAC" w:rsidRDefault="00EB1AA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D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D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7160B" w14:textId="77777777" w:rsidR="00EB1AAC" w:rsidRDefault="00EB1AAC" w:rsidP="00E77C20">
    <w:pPr>
      <w:pStyle w:val="Piedepgina"/>
      <w:jc w:val="center"/>
    </w:pPr>
    <w:r>
      <w:rPr>
        <w:rFonts w:ascii="Arial"/>
        <w:noProof/>
        <w:sz w:val="20"/>
        <w:lang w:eastAsia="es-CO"/>
      </w:rPr>
      <w:drawing>
        <wp:inline distT="0" distB="0" distL="0" distR="0" wp14:anchorId="435AECA6" wp14:editId="1235873B">
          <wp:extent cx="4865894" cy="554946"/>
          <wp:effectExtent l="0" t="0" r="0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271" cy="58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0DD0" w14:textId="77777777" w:rsidR="00035D4F" w:rsidRDefault="00035D4F" w:rsidP="00E77C20">
      <w:pPr>
        <w:spacing w:after="0" w:line="240" w:lineRule="auto"/>
      </w:pPr>
      <w:r>
        <w:separator/>
      </w:r>
    </w:p>
  </w:footnote>
  <w:footnote w:type="continuationSeparator" w:id="0">
    <w:p w14:paraId="2461B2EB" w14:textId="77777777" w:rsidR="00035D4F" w:rsidRDefault="00035D4F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A99" w14:textId="77777777" w:rsidR="00EB1AAC" w:rsidRDefault="00035D4F">
    <w:pPr>
      <w:pStyle w:val="Encabezado"/>
    </w:pPr>
    <w:r>
      <w:rPr>
        <w:noProof/>
        <w:lang w:eastAsia="es-CO"/>
      </w:rPr>
      <w:pict w14:anchorId="3EE6A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1027" type="#_x0000_t75" alt="" style="position:absolute;margin-left:0;margin-top:0;width:632.5pt;height:818.4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0820" w14:textId="59F99873" w:rsidR="00EB1AAC" w:rsidRDefault="00EB1AAC" w:rsidP="00F224CF">
    <w:pPr>
      <w:pStyle w:val="Encabezado"/>
      <w:tabs>
        <w:tab w:val="clear" w:pos="4419"/>
        <w:tab w:val="clear" w:pos="8838"/>
        <w:tab w:val="center" w:pos="3018"/>
      </w:tabs>
    </w:pPr>
    <w:r w:rsidRPr="005C11B5">
      <w:rPr>
        <w:noProof/>
        <w:lang w:eastAsia="es-CO"/>
      </w:rPr>
      <w:drawing>
        <wp:anchor distT="0" distB="0" distL="114300" distR="114300" simplePos="0" relativeHeight="251658752" behindDoc="0" locked="0" layoutInCell="1" allowOverlap="1" wp14:anchorId="24684B81" wp14:editId="50256682">
          <wp:simplePos x="0" y="0"/>
          <wp:positionH relativeFrom="column">
            <wp:posOffset>-816610</wp:posOffset>
          </wp:positionH>
          <wp:positionV relativeFrom="paragraph">
            <wp:posOffset>-133350</wp:posOffset>
          </wp:positionV>
          <wp:extent cx="2480945" cy="562610"/>
          <wp:effectExtent l="0" t="0" r="0" b="8890"/>
          <wp:wrapSquare wrapText="bothSides"/>
          <wp:docPr id="6" name="Imagen 6" descr="C:\Users\PAULA_2\Desktop\Socialización Manual LISTO- 07-03-16\Logos Dependencias\dependencias modificados\Rectoria.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Desktop\Socialización Manual LISTO- 07-03-16\Logos Dependencias\dependencias modificados\Rectoria.ok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DA707A" wp14:editId="6819DDB2">
              <wp:simplePos x="0" y="0"/>
              <wp:positionH relativeFrom="column">
                <wp:posOffset>4784334</wp:posOffset>
              </wp:positionH>
              <wp:positionV relativeFrom="paragraph">
                <wp:posOffset>-53927</wp:posOffset>
              </wp:positionV>
              <wp:extent cx="1617785" cy="712177"/>
              <wp:effectExtent l="0" t="0" r="190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36C84" w14:textId="0639C04B" w:rsidR="008307BB" w:rsidRPr="00F2303B" w:rsidRDefault="0001121E" w:rsidP="008307BB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 xml:space="preserve">Código: </w:t>
                          </w:r>
                          <w:r w:rsidRPr="0001121E">
                            <w:rPr>
                              <w:color w:val="FF0000"/>
                              <w:sz w:val="14"/>
                              <w:szCs w:val="14"/>
                              <w:highlight w:val="yellow"/>
                              <w:lang w:val="es-ES"/>
                            </w:rPr>
                            <w:t>F-GCTR-14</w:t>
                          </w:r>
                        </w:p>
                        <w:p w14:paraId="3CA6C092" w14:textId="430316A4" w:rsidR="008307BB" w:rsidRPr="00F2303B" w:rsidRDefault="008307BB" w:rsidP="008307BB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Versión: 0</w:t>
                          </w:r>
                          <w:r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643678DA" w14:textId="636E8ACD" w:rsidR="008307BB" w:rsidRPr="00F2303B" w:rsidRDefault="008307BB" w:rsidP="008307BB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05</w:t>
                          </w: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-0</w:t>
                          </w:r>
                          <w:r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7</w:t>
                          </w: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-202</w:t>
                          </w:r>
                          <w:r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2</w:t>
                          </w:r>
                        </w:p>
                        <w:p w14:paraId="5EBDDC14" w14:textId="77777777" w:rsidR="00EB1AAC" w:rsidRPr="00084FD6" w:rsidRDefault="00EB1AA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A707A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7pt;margin-top:-4.25pt;width:127.4pt;height:56.1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" fillcolor="white [3201]" stroked="f" strokeweight=".5pt">
              <v:textbox>
                <w:txbxContent>
                  <w:p w14:paraId="33436C84" w14:textId="0639C04B" w:rsidR="008307BB" w:rsidRPr="00F2303B" w:rsidRDefault="0001121E" w:rsidP="008307BB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color w:val="FF0000"/>
                        <w:sz w:val="14"/>
                        <w:szCs w:val="14"/>
                        <w:lang w:val="es-ES"/>
                      </w:rPr>
                      <w:t xml:space="preserve">Código: </w:t>
                    </w:r>
                    <w:r w:rsidRPr="0001121E">
                      <w:rPr>
                        <w:color w:val="FF0000"/>
                        <w:sz w:val="14"/>
                        <w:szCs w:val="14"/>
                        <w:highlight w:val="yellow"/>
                        <w:lang w:val="es-ES"/>
                      </w:rPr>
                      <w:t>F-GCTR-14</w:t>
                    </w:r>
                  </w:p>
                  <w:p w14:paraId="3CA6C092" w14:textId="430316A4" w:rsidR="008307BB" w:rsidRPr="00F2303B" w:rsidRDefault="008307BB" w:rsidP="008307BB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Versión: 0</w:t>
                    </w:r>
                    <w:r>
                      <w:rPr>
                        <w:color w:val="FF0000"/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643678DA" w14:textId="636E8ACD" w:rsidR="008307BB" w:rsidRPr="00F2303B" w:rsidRDefault="008307BB" w:rsidP="008307BB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>
                      <w:rPr>
                        <w:color w:val="FF0000"/>
                        <w:sz w:val="14"/>
                        <w:szCs w:val="14"/>
                        <w:lang w:val="es-ES"/>
                      </w:rPr>
                      <w:t>05</w:t>
                    </w: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-0</w:t>
                    </w:r>
                    <w:r>
                      <w:rPr>
                        <w:color w:val="FF0000"/>
                        <w:sz w:val="14"/>
                        <w:szCs w:val="14"/>
                        <w:lang w:val="es-ES"/>
                      </w:rPr>
                      <w:t>7</w:t>
                    </w: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-202</w:t>
                    </w:r>
                    <w:r>
                      <w:rPr>
                        <w:color w:val="FF0000"/>
                        <w:sz w:val="14"/>
                        <w:szCs w:val="14"/>
                        <w:lang w:val="es-ES"/>
                      </w:rPr>
                      <w:t>2</w:t>
                    </w:r>
                  </w:p>
                  <w:p w14:paraId="5EBDDC14" w14:textId="77777777" w:rsidR="00EB1AAC" w:rsidRPr="00084FD6" w:rsidRDefault="00EB1AAC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08508BF8" w14:textId="77777777" w:rsidR="00EB1AAC" w:rsidRDefault="00EB1AAC">
    <w:pPr>
      <w:pStyle w:val="Encabezado"/>
    </w:pPr>
  </w:p>
  <w:p w14:paraId="1516627E" w14:textId="77777777" w:rsidR="00EB1AAC" w:rsidRDefault="00EB1AAC">
    <w:pPr>
      <w:pStyle w:val="Encabezado"/>
    </w:pPr>
    <w:r>
      <w:t xml:space="preserve">                            </w:t>
    </w:r>
  </w:p>
  <w:p w14:paraId="16CD347F" w14:textId="77777777" w:rsidR="00EB1AAC" w:rsidRDefault="00EB1A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FEC8" w14:textId="77777777" w:rsidR="00EB1AAC" w:rsidRDefault="00035D4F">
    <w:pPr>
      <w:pStyle w:val="Encabezado"/>
    </w:pPr>
    <w:r>
      <w:rPr>
        <w:noProof/>
        <w:lang w:eastAsia="es-CO"/>
      </w:rPr>
      <w:pict w14:anchorId="2A919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1025" type="#_x0000_t75" alt="" style="position:absolute;margin-left:0;margin-top:0;width:632.5pt;height:818.4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C7"/>
    <w:multiLevelType w:val="hybridMultilevel"/>
    <w:tmpl w:val="3614F93A"/>
    <w:lvl w:ilvl="0" w:tplc="EEFE0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1987"/>
    <w:multiLevelType w:val="hybridMultilevel"/>
    <w:tmpl w:val="77BE1CE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1D1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978"/>
    <w:multiLevelType w:val="hybridMultilevel"/>
    <w:tmpl w:val="B7582E18"/>
    <w:lvl w:ilvl="0" w:tplc="1DF46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2A1"/>
    <w:multiLevelType w:val="hybridMultilevel"/>
    <w:tmpl w:val="B380D942"/>
    <w:lvl w:ilvl="0" w:tplc="7FD6C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6EAA"/>
    <w:multiLevelType w:val="hybridMultilevel"/>
    <w:tmpl w:val="AE764F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61E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28A8"/>
    <w:multiLevelType w:val="hybridMultilevel"/>
    <w:tmpl w:val="BAA84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2500"/>
    <w:multiLevelType w:val="hybridMultilevel"/>
    <w:tmpl w:val="E6364C52"/>
    <w:lvl w:ilvl="0" w:tplc="69F695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9B11EF"/>
    <w:multiLevelType w:val="hybridMultilevel"/>
    <w:tmpl w:val="D5E65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7DBA"/>
    <w:multiLevelType w:val="hybridMultilevel"/>
    <w:tmpl w:val="3934D596"/>
    <w:lvl w:ilvl="0" w:tplc="6A164E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9A4056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508C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31B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D2CA0"/>
    <w:multiLevelType w:val="hybridMultilevel"/>
    <w:tmpl w:val="EFAAE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D30"/>
    <w:multiLevelType w:val="hybridMultilevel"/>
    <w:tmpl w:val="37147B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564D"/>
    <w:multiLevelType w:val="hybridMultilevel"/>
    <w:tmpl w:val="9FA03F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187"/>
    <w:multiLevelType w:val="hybridMultilevel"/>
    <w:tmpl w:val="5F103F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A7982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65C5F"/>
    <w:multiLevelType w:val="multilevel"/>
    <w:tmpl w:val="C78610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304797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B7F34"/>
    <w:multiLevelType w:val="hybridMultilevel"/>
    <w:tmpl w:val="03949A32"/>
    <w:lvl w:ilvl="0" w:tplc="B8E829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23118"/>
    <w:multiLevelType w:val="hybridMultilevel"/>
    <w:tmpl w:val="450AF750"/>
    <w:lvl w:ilvl="0" w:tplc="88908E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E5573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1B0D"/>
    <w:multiLevelType w:val="hybridMultilevel"/>
    <w:tmpl w:val="BAACD310"/>
    <w:lvl w:ilvl="0" w:tplc="BD5AC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29868">
    <w:abstractNumId w:val="16"/>
  </w:num>
  <w:num w:numId="2" w16cid:durableId="1473671280">
    <w:abstractNumId w:val="0"/>
  </w:num>
  <w:num w:numId="3" w16cid:durableId="1722318216">
    <w:abstractNumId w:val="24"/>
  </w:num>
  <w:num w:numId="4" w16cid:durableId="676663255">
    <w:abstractNumId w:val="9"/>
  </w:num>
  <w:num w:numId="5" w16cid:durableId="1832212512">
    <w:abstractNumId w:val="10"/>
  </w:num>
  <w:num w:numId="6" w16cid:durableId="129638289">
    <w:abstractNumId w:val="8"/>
  </w:num>
  <w:num w:numId="7" w16cid:durableId="1834757395">
    <w:abstractNumId w:val="5"/>
  </w:num>
  <w:num w:numId="8" w16cid:durableId="1394427783">
    <w:abstractNumId w:val="23"/>
  </w:num>
  <w:num w:numId="9" w16cid:durableId="1176842848">
    <w:abstractNumId w:val="18"/>
  </w:num>
  <w:num w:numId="10" w16cid:durableId="969939286">
    <w:abstractNumId w:val="20"/>
  </w:num>
  <w:num w:numId="11" w16cid:durableId="521436638">
    <w:abstractNumId w:val="12"/>
  </w:num>
  <w:num w:numId="12" w16cid:durableId="1322276647">
    <w:abstractNumId w:val="11"/>
  </w:num>
  <w:num w:numId="13" w16cid:durableId="2127893927">
    <w:abstractNumId w:val="4"/>
  </w:num>
  <w:num w:numId="14" w16cid:durableId="2124031731">
    <w:abstractNumId w:val="1"/>
  </w:num>
  <w:num w:numId="15" w16cid:durableId="392238568">
    <w:abstractNumId w:val="2"/>
  </w:num>
  <w:num w:numId="16" w16cid:durableId="692418892">
    <w:abstractNumId w:val="17"/>
  </w:num>
  <w:num w:numId="17" w16cid:durableId="327515198">
    <w:abstractNumId w:val="22"/>
  </w:num>
  <w:num w:numId="18" w16cid:durableId="291832995">
    <w:abstractNumId w:val="13"/>
  </w:num>
  <w:num w:numId="19" w16cid:durableId="95907121">
    <w:abstractNumId w:val="6"/>
  </w:num>
  <w:num w:numId="20" w16cid:durableId="812213103">
    <w:abstractNumId w:val="19"/>
  </w:num>
  <w:num w:numId="21" w16cid:durableId="1063144294">
    <w:abstractNumId w:val="7"/>
  </w:num>
  <w:num w:numId="22" w16cid:durableId="673915102">
    <w:abstractNumId w:val="14"/>
  </w:num>
  <w:num w:numId="23" w16cid:durableId="1337802208">
    <w:abstractNumId w:val="15"/>
  </w:num>
  <w:num w:numId="24" w16cid:durableId="1903363572">
    <w:abstractNumId w:val="21"/>
  </w:num>
  <w:num w:numId="25" w16cid:durableId="177170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0"/>
    <w:rsid w:val="0001121E"/>
    <w:rsid w:val="00015A40"/>
    <w:rsid w:val="00023A18"/>
    <w:rsid w:val="00026A38"/>
    <w:rsid w:val="000300E9"/>
    <w:rsid w:val="00035D4F"/>
    <w:rsid w:val="00043CCE"/>
    <w:rsid w:val="00044A3A"/>
    <w:rsid w:val="00056188"/>
    <w:rsid w:val="000716A5"/>
    <w:rsid w:val="00071E27"/>
    <w:rsid w:val="00074DB4"/>
    <w:rsid w:val="00084FD6"/>
    <w:rsid w:val="00096A60"/>
    <w:rsid w:val="000B158C"/>
    <w:rsid w:val="000B4667"/>
    <w:rsid w:val="000C4546"/>
    <w:rsid w:val="000C7DEF"/>
    <w:rsid w:val="000D4167"/>
    <w:rsid w:val="000D724F"/>
    <w:rsid w:val="000E1973"/>
    <w:rsid w:val="000E1B6E"/>
    <w:rsid w:val="00111A62"/>
    <w:rsid w:val="00145ED1"/>
    <w:rsid w:val="00156C68"/>
    <w:rsid w:val="00162833"/>
    <w:rsid w:val="00174608"/>
    <w:rsid w:val="00185422"/>
    <w:rsid w:val="001A7E98"/>
    <w:rsid w:val="001B158B"/>
    <w:rsid w:val="001B1CFA"/>
    <w:rsid w:val="001C21CA"/>
    <w:rsid w:val="001C41A5"/>
    <w:rsid w:val="001C50BB"/>
    <w:rsid w:val="001C5807"/>
    <w:rsid w:val="001C5AC8"/>
    <w:rsid w:val="001D02C8"/>
    <w:rsid w:val="001D0BD0"/>
    <w:rsid w:val="001E3945"/>
    <w:rsid w:val="001E4344"/>
    <w:rsid w:val="00201371"/>
    <w:rsid w:val="00202C14"/>
    <w:rsid w:val="0020444F"/>
    <w:rsid w:val="00206558"/>
    <w:rsid w:val="00223DBF"/>
    <w:rsid w:val="00225D07"/>
    <w:rsid w:val="00235311"/>
    <w:rsid w:val="0023738F"/>
    <w:rsid w:val="00243D4D"/>
    <w:rsid w:val="0024586D"/>
    <w:rsid w:val="00245AAF"/>
    <w:rsid w:val="00263A38"/>
    <w:rsid w:val="002839A6"/>
    <w:rsid w:val="00287CE4"/>
    <w:rsid w:val="00296C84"/>
    <w:rsid w:val="002C3B4C"/>
    <w:rsid w:val="002E1F73"/>
    <w:rsid w:val="00307AB7"/>
    <w:rsid w:val="00325B9B"/>
    <w:rsid w:val="003264A9"/>
    <w:rsid w:val="003416E3"/>
    <w:rsid w:val="00373B3B"/>
    <w:rsid w:val="00375306"/>
    <w:rsid w:val="0039228A"/>
    <w:rsid w:val="003A0C45"/>
    <w:rsid w:val="003C17C9"/>
    <w:rsid w:val="003C2C1E"/>
    <w:rsid w:val="003F122C"/>
    <w:rsid w:val="00413678"/>
    <w:rsid w:val="00426BF0"/>
    <w:rsid w:val="00430469"/>
    <w:rsid w:val="00431E0A"/>
    <w:rsid w:val="00432949"/>
    <w:rsid w:val="00436188"/>
    <w:rsid w:val="00451B86"/>
    <w:rsid w:val="00454E1E"/>
    <w:rsid w:val="004560A5"/>
    <w:rsid w:val="0045657B"/>
    <w:rsid w:val="004630CD"/>
    <w:rsid w:val="0046546F"/>
    <w:rsid w:val="00494401"/>
    <w:rsid w:val="0049487E"/>
    <w:rsid w:val="004B7215"/>
    <w:rsid w:val="004D02E4"/>
    <w:rsid w:val="004E0F47"/>
    <w:rsid w:val="004E223D"/>
    <w:rsid w:val="004F1AE6"/>
    <w:rsid w:val="004F63F7"/>
    <w:rsid w:val="005004D3"/>
    <w:rsid w:val="00502F33"/>
    <w:rsid w:val="00503863"/>
    <w:rsid w:val="00510B50"/>
    <w:rsid w:val="00523402"/>
    <w:rsid w:val="00532DFB"/>
    <w:rsid w:val="00533EB9"/>
    <w:rsid w:val="00536D74"/>
    <w:rsid w:val="00551222"/>
    <w:rsid w:val="00561729"/>
    <w:rsid w:val="00596579"/>
    <w:rsid w:val="005A2C1C"/>
    <w:rsid w:val="005A4BF4"/>
    <w:rsid w:val="005B08C6"/>
    <w:rsid w:val="005B4802"/>
    <w:rsid w:val="005C11B5"/>
    <w:rsid w:val="005C39ED"/>
    <w:rsid w:val="005E1E48"/>
    <w:rsid w:val="0063470E"/>
    <w:rsid w:val="00637B52"/>
    <w:rsid w:val="006411AA"/>
    <w:rsid w:val="00641BF1"/>
    <w:rsid w:val="00645781"/>
    <w:rsid w:val="0066047C"/>
    <w:rsid w:val="00670848"/>
    <w:rsid w:val="00671B23"/>
    <w:rsid w:val="006750CD"/>
    <w:rsid w:val="00683EC8"/>
    <w:rsid w:val="00686C82"/>
    <w:rsid w:val="00690636"/>
    <w:rsid w:val="00692BC3"/>
    <w:rsid w:val="006A1C9F"/>
    <w:rsid w:val="006A4450"/>
    <w:rsid w:val="006B002D"/>
    <w:rsid w:val="006B674F"/>
    <w:rsid w:val="006C1D68"/>
    <w:rsid w:val="006D4BA8"/>
    <w:rsid w:val="00704F87"/>
    <w:rsid w:val="00710A08"/>
    <w:rsid w:val="0071727D"/>
    <w:rsid w:val="00727F62"/>
    <w:rsid w:val="00732343"/>
    <w:rsid w:val="007351C7"/>
    <w:rsid w:val="007502CA"/>
    <w:rsid w:val="00752ACF"/>
    <w:rsid w:val="00756C3E"/>
    <w:rsid w:val="0076284E"/>
    <w:rsid w:val="00770DC7"/>
    <w:rsid w:val="0077227B"/>
    <w:rsid w:val="0079777A"/>
    <w:rsid w:val="007A4BD0"/>
    <w:rsid w:val="007B0BA6"/>
    <w:rsid w:val="007B206E"/>
    <w:rsid w:val="007C730D"/>
    <w:rsid w:val="007E773E"/>
    <w:rsid w:val="00825B9D"/>
    <w:rsid w:val="00827D9D"/>
    <w:rsid w:val="008307BB"/>
    <w:rsid w:val="00831353"/>
    <w:rsid w:val="00844640"/>
    <w:rsid w:val="00852950"/>
    <w:rsid w:val="0086095C"/>
    <w:rsid w:val="00874CAA"/>
    <w:rsid w:val="00877570"/>
    <w:rsid w:val="008860EE"/>
    <w:rsid w:val="008908F8"/>
    <w:rsid w:val="008A1A90"/>
    <w:rsid w:val="008A720D"/>
    <w:rsid w:val="008A7B4B"/>
    <w:rsid w:val="008B205A"/>
    <w:rsid w:val="008C5F55"/>
    <w:rsid w:val="008F5F23"/>
    <w:rsid w:val="00904289"/>
    <w:rsid w:val="00944220"/>
    <w:rsid w:val="00945698"/>
    <w:rsid w:val="00946F57"/>
    <w:rsid w:val="00982FED"/>
    <w:rsid w:val="0099599D"/>
    <w:rsid w:val="0099793F"/>
    <w:rsid w:val="009A51EC"/>
    <w:rsid w:val="009B2C4D"/>
    <w:rsid w:val="009C28AC"/>
    <w:rsid w:val="009C6879"/>
    <w:rsid w:val="009C7BD0"/>
    <w:rsid w:val="009F42A5"/>
    <w:rsid w:val="009F4B4E"/>
    <w:rsid w:val="009F6283"/>
    <w:rsid w:val="00A0677D"/>
    <w:rsid w:val="00A06CC3"/>
    <w:rsid w:val="00A0701B"/>
    <w:rsid w:val="00A11B98"/>
    <w:rsid w:val="00A3621E"/>
    <w:rsid w:val="00A4142D"/>
    <w:rsid w:val="00A47AE2"/>
    <w:rsid w:val="00A51F6D"/>
    <w:rsid w:val="00A71922"/>
    <w:rsid w:val="00A84401"/>
    <w:rsid w:val="00A86A78"/>
    <w:rsid w:val="00A875D1"/>
    <w:rsid w:val="00A929B7"/>
    <w:rsid w:val="00A94B58"/>
    <w:rsid w:val="00A9695D"/>
    <w:rsid w:val="00AD7778"/>
    <w:rsid w:val="00AF4433"/>
    <w:rsid w:val="00B0155A"/>
    <w:rsid w:val="00B32E4A"/>
    <w:rsid w:val="00B348EF"/>
    <w:rsid w:val="00B37167"/>
    <w:rsid w:val="00B42011"/>
    <w:rsid w:val="00B50A65"/>
    <w:rsid w:val="00B53E9C"/>
    <w:rsid w:val="00B602C4"/>
    <w:rsid w:val="00B65B0F"/>
    <w:rsid w:val="00B66D45"/>
    <w:rsid w:val="00B7151C"/>
    <w:rsid w:val="00B83D04"/>
    <w:rsid w:val="00B842DB"/>
    <w:rsid w:val="00B84CC7"/>
    <w:rsid w:val="00B97E0F"/>
    <w:rsid w:val="00BA36CC"/>
    <w:rsid w:val="00BC4B2F"/>
    <w:rsid w:val="00BE0EFA"/>
    <w:rsid w:val="00BE146A"/>
    <w:rsid w:val="00BE5A35"/>
    <w:rsid w:val="00BF111C"/>
    <w:rsid w:val="00BF2532"/>
    <w:rsid w:val="00C02F03"/>
    <w:rsid w:val="00C04227"/>
    <w:rsid w:val="00C20946"/>
    <w:rsid w:val="00C23146"/>
    <w:rsid w:val="00C32DB0"/>
    <w:rsid w:val="00C32E85"/>
    <w:rsid w:val="00C628AB"/>
    <w:rsid w:val="00C635CB"/>
    <w:rsid w:val="00C977C0"/>
    <w:rsid w:val="00CA55A9"/>
    <w:rsid w:val="00CA716C"/>
    <w:rsid w:val="00D06C6B"/>
    <w:rsid w:val="00D218CD"/>
    <w:rsid w:val="00D222B8"/>
    <w:rsid w:val="00D22BD9"/>
    <w:rsid w:val="00D26843"/>
    <w:rsid w:val="00D45AFE"/>
    <w:rsid w:val="00D5124E"/>
    <w:rsid w:val="00D557E4"/>
    <w:rsid w:val="00D63010"/>
    <w:rsid w:val="00D65962"/>
    <w:rsid w:val="00D96E4D"/>
    <w:rsid w:val="00DA163A"/>
    <w:rsid w:val="00DA2B33"/>
    <w:rsid w:val="00DA6C98"/>
    <w:rsid w:val="00DA6F09"/>
    <w:rsid w:val="00DE2D58"/>
    <w:rsid w:val="00DF004D"/>
    <w:rsid w:val="00DF6F53"/>
    <w:rsid w:val="00DF7AD9"/>
    <w:rsid w:val="00E124B4"/>
    <w:rsid w:val="00E471CB"/>
    <w:rsid w:val="00E606DE"/>
    <w:rsid w:val="00E728FE"/>
    <w:rsid w:val="00E76CE3"/>
    <w:rsid w:val="00E77C20"/>
    <w:rsid w:val="00EB179C"/>
    <w:rsid w:val="00EB1AAC"/>
    <w:rsid w:val="00EC3C2C"/>
    <w:rsid w:val="00ED1667"/>
    <w:rsid w:val="00ED2D9A"/>
    <w:rsid w:val="00F023AB"/>
    <w:rsid w:val="00F033C6"/>
    <w:rsid w:val="00F07FE1"/>
    <w:rsid w:val="00F12A94"/>
    <w:rsid w:val="00F1697C"/>
    <w:rsid w:val="00F174BB"/>
    <w:rsid w:val="00F224CF"/>
    <w:rsid w:val="00F22617"/>
    <w:rsid w:val="00F27934"/>
    <w:rsid w:val="00F325CE"/>
    <w:rsid w:val="00F410A8"/>
    <w:rsid w:val="00F41BF4"/>
    <w:rsid w:val="00F60F21"/>
    <w:rsid w:val="00F675DF"/>
    <w:rsid w:val="00F82F31"/>
    <w:rsid w:val="00FC3415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B6AC6"/>
  <w15:docId w15:val="{4D276D55-4A57-4C86-8E8E-DC1CE4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0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6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3E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4B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6C6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Sinespaciado">
    <w:name w:val="No Spacing"/>
    <w:uiPriority w:val="1"/>
    <w:qFormat/>
    <w:rsid w:val="00156C6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156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440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82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F82F3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1">
    <w:name w:val="Plain Table 1"/>
    <w:basedOn w:val="Tablanormal"/>
    <w:uiPriority w:val="41"/>
    <w:rsid w:val="00F82F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ratacion@utch.edu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LEASSER JAIR CORDOBA</dc:creator>
  <cp:keywords>OFICINA DE CONTRATACION</cp:keywords>
  <dc:description/>
  <cp:lastModifiedBy>leasser córdoba mena</cp:lastModifiedBy>
  <cp:revision>2</cp:revision>
  <cp:lastPrinted>2022-05-31T16:12:00Z</cp:lastPrinted>
  <dcterms:created xsi:type="dcterms:W3CDTF">2022-07-05T19:33:00Z</dcterms:created>
  <dcterms:modified xsi:type="dcterms:W3CDTF">2022-07-05T19:33:00Z</dcterms:modified>
</cp:coreProperties>
</file>